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F7D" w14:textId="20A1BC1E" w:rsidR="0031406C" w:rsidRDefault="0031406C" w:rsidP="0031406C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                </w:t>
      </w:r>
    </w:p>
    <w:p w14:paraId="4F33168E" w14:textId="77777777" w:rsidR="0031406C" w:rsidRDefault="0031406C" w:rsidP="0031406C">
      <w:pPr>
        <w:spacing w:after="0" w:line="240" w:lineRule="auto"/>
        <w:rPr>
          <w:b/>
          <w:color w:val="000000" w:themeColor="text1"/>
          <w:szCs w:val="24"/>
        </w:rPr>
      </w:pPr>
    </w:p>
    <w:p w14:paraId="1FB5D03E" w14:textId="145B9FB9" w:rsidR="0031406C" w:rsidRPr="00445B0E" w:rsidRDefault="0031406C" w:rsidP="0031406C">
      <w:pPr>
        <w:spacing w:after="0" w:line="240" w:lineRule="auto"/>
        <w:rPr>
          <w:rFonts w:ascii="Times New Roman" w:hAnsi="Times New Roman"/>
          <w:b/>
          <w:color w:val="000000" w:themeColor="text1"/>
          <w:szCs w:val="24"/>
        </w:rPr>
      </w:pPr>
      <w:r w:rsidRPr="00445B0E">
        <w:rPr>
          <w:rFonts w:ascii="Times New Roman" w:hAnsi="Times New Roman"/>
          <w:b/>
          <w:color w:val="000000" w:themeColor="text1"/>
          <w:szCs w:val="24"/>
        </w:rPr>
        <w:t xml:space="preserve">      </w:t>
      </w:r>
      <w:r w:rsidR="00136EE2">
        <w:rPr>
          <w:rFonts w:ascii="Times New Roman" w:hAnsi="Times New Roman"/>
          <w:b/>
          <w:color w:val="000000" w:themeColor="text1"/>
          <w:szCs w:val="24"/>
        </w:rPr>
        <w:t xml:space="preserve">                                                                                               </w:t>
      </w:r>
      <w:r w:rsidRPr="00445B0E">
        <w:rPr>
          <w:rFonts w:ascii="Times New Roman" w:hAnsi="Times New Roman"/>
          <w:b/>
          <w:color w:val="000000" w:themeColor="text1"/>
          <w:szCs w:val="24"/>
        </w:rPr>
        <w:t xml:space="preserve">  </w:t>
      </w:r>
      <w:r w:rsidR="00136EE2">
        <w:rPr>
          <w:rFonts w:ascii="Times New Roman" w:hAnsi="Times New Roman"/>
          <w:b/>
          <w:color w:val="000000" w:themeColor="text1"/>
          <w:szCs w:val="24"/>
        </w:rPr>
        <w:t>ANEXA LA HCL NR. 243/2025</w:t>
      </w:r>
    </w:p>
    <w:p w14:paraId="013E5A56" w14:textId="24FB9207" w:rsidR="00445B0E" w:rsidRDefault="00445B0E" w:rsidP="00A440C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621DDEC6" w14:textId="77777777" w:rsidR="00136EE2" w:rsidRDefault="00136EE2" w:rsidP="00A440C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Cs w:val="24"/>
        </w:rPr>
      </w:pPr>
    </w:p>
    <w:p w14:paraId="0B9EF9B3" w14:textId="4DF9BFC2" w:rsidR="00A440C3" w:rsidRPr="00D47EF2" w:rsidRDefault="00A440C3" w:rsidP="00A440C3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D47EF2">
        <w:rPr>
          <w:rFonts w:cs="Arial"/>
          <w:b/>
          <w:bCs/>
          <w:color w:val="000000" w:themeColor="text1"/>
          <w:sz w:val="28"/>
          <w:szCs w:val="28"/>
        </w:rPr>
        <w:t xml:space="preserve">ACORD DE PARTENERIAT </w:t>
      </w:r>
    </w:p>
    <w:p w14:paraId="0E891EAE" w14:textId="77777777" w:rsidR="00CE4741" w:rsidRPr="00CE4741" w:rsidRDefault="00CE4741" w:rsidP="00CE4741">
      <w:pPr>
        <w:spacing w:after="0" w:line="240" w:lineRule="auto"/>
        <w:jc w:val="center"/>
        <w:rPr>
          <w:rFonts w:cs="Arial"/>
          <w:b/>
          <w:bCs/>
          <w:color w:val="000000" w:themeColor="text1"/>
          <w:sz w:val="26"/>
          <w:szCs w:val="26"/>
        </w:rPr>
      </w:pPr>
      <w:r w:rsidRPr="00CE4741">
        <w:rPr>
          <w:rFonts w:cs="Arial"/>
          <w:b/>
          <w:bCs/>
          <w:color w:val="000000" w:themeColor="text1"/>
          <w:sz w:val="26"/>
          <w:szCs w:val="26"/>
        </w:rPr>
        <w:t xml:space="preserve">pentru realizarea </w:t>
      </w:r>
      <w:r w:rsidRPr="00CE4741">
        <w:rPr>
          <w:b/>
          <w:sz w:val="26"/>
          <w:szCs w:val="26"/>
          <w:lang w:val="pt-BR"/>
        </w:rPr>
        <w:t xml:space="preserve">proiectului de interes public județean: </w:t>
      </w:r>
      <w:r w:rsidRPr="00CE4741">
        <w:rPr>
          <w:rFonts w:cs="Tahoma"/>
          <w:b/>
          <w:color w:val="000000" w:themeColor="text1"/>
          <w:sz w:val="26"/>
          <w:szCs w:val="26"/>
        </w:rPr>
        <w:t>„Alimentare cu apă și canalizare în zona turistică Pasul Vâlcan, Municipiul Vulcan, Județul Hunedoara”</w:t>
      </w:r>
    </w:p>
    <w:p w14:paraId="3D6AA618" w14:textId="77777777" w:rsidR="00CE4741" w:rsidRPr="00CE4741" w:rsidRDefault="00CE4741" w:rsidP="00CE4741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</w:p>
    <w:p w14:paraId="3F72B8FE" w14:textId="77777777" w:rsidR="00CE4741" w:rsidRPr="00CE4741" w:rsidRDefault="00CE4741" w:rsidP="00CE4741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</w:p>
    <w:p w14:paraId="2F2FACAF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rFonts w:cs="Calibri Light"/>
          <w:color w:val="000000" w:themeColor="text1"/>
          <w:sz w:val="26"/>
          <w:szCs w:val="26"/>
        </w:rPr>
      </w:pPr>
      <w:r w:rsidRPr="00CE4741">
        <w:rPr>
          <w:rFonts w:cs="Calibri Light"/>
          <w:color w:val="000000" w:themeColor="text1"/>
          <w:sz w:val="26"/>
          <w:szCs w:val="26"/>
        </w:rPr>
        <w:t xml:space="preserve">Având în vedere:  </w:t>
      </w:r>
    </w:p>
    <w:p w14:paraId="53008931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</w:p>
    <w:p w14:paraId="569C11EA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  <w:r w:rsidRPr="00CE4741">
        <w:rPr>
          <w:color w:val="000000" w:themeColor="text1"/>
          <w:sz w:val="26"/>
          <w:szCs w:val="26"/>
          <w:lang w:val="fr-FR"/>
        </w:rPr>
        <w:t>-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Ghidul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finanțare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Programului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vizând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sisteme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alimentare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cu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apă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canalizare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și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epurare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apelor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uzate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aprobat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prin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Ordinul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nr. 475/</w:t>
      </w:r>
      <w:proofErr w:type="gramStart"/>
      <w:r w:rsidRPr="00CE4741">
        <w:rPr>
          <w:color w:val="000000" w:themeColor="text1"/>
          <w:sz w:val="26"/>
          <w:szCs w:val="26"/>
          <w:lang w:val="fr-FR"/>
        </w:rPr>
        <w:t>2024  al</w:t>
      </w:r>
      <w:proofErr w:type="gram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Ministrului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mediului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,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apelor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și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pădurilor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> ;</w:t>
      </w:r>
    </w:p>
    <w:p w14:paraId="3C68142D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rFonts w:cs="Arial"/>
          <w:color w:val="000000" w:themeColor="text1"/>
          <w:sz w:val="26"/>
          <w:szCs w:val="26"/>
        </w:rPr>
      </w:pPr>
      <w:r w:rsidRPr="00CE4741">
        <w:rPr>
          <w:color w:val="000000" w:themeColor="text1"/>
          <w:sz w:val="26"/>
          <w:szCs w:val="26"/>
          <w:lang w:val="fr-FR"/>
        </w:rPr>
        <w:t>-</w:t>
      </w:r>
      <w:r w:rsidRPr="00CE4741">
        <w:rPr>
          <w:color w:val="000000" w:themeColor="text1"/>
          <w:sz w:val="26"/>
          <w:szCs w:val="26"/>
        </w:rPr>
        <w:t xml:space="preserve"> </w:t>
      </w:r>
      <w:bookmarkStart w:id="0" w:name="_Hlk217375766"/>
      <w:proofErr w:type="spellStart"/>
      <w:r w:rsidRPr="00CE4741">
        <w:rPr>
          <w:color w:val="000000" w:themeColor="text1"/>
          <w:sz w:val="26"/>
          <w:szCs w:val="26"/>
          <w:lang w:val="fr-FR"/>
        </w:rPr>
        <w:t>Hotărârea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Consiliului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Județean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Hunedoara </w:t>
      </w:r>
      <w:hyperlink r:id="rId6" w:history="1">
        <w:r w:rsidRPr="00CE4741">
          <w:rPr>
            <w:rFonts w:cs="Arial"/>
            <w:color w:val="000000" w:themeColor="text1"/>
            <w:sz w:val="26"/>
            <w:szCs w:val="26"/>
          </w:rPr>
          <w:t>nr.</w:t>
        </w:r>
      </w:hyperlink>
      <w:r w:rsidRPr="00CE4741">
        <w:rPr>
          <w:rFonts w:cs="Arial"/>
          <w:color w:val="000000" w:themeColor="text1"/>
          <w:sz w:val="26"/>
          <w:szCs w:val="26"/>
        </w:rPr>
        <w:t xml:space="preserve"> 79/2022</w:t>
      </w:r>
      <w:bookmarkEnd w:id="0"/>
      <w:r w:rsidRPr="00CE4741">
        <w:rPr>
          <w:rFonts w:cs="Arial"/>
          <w:color w:val="000000" w:themeColor="text1"/>
          <w:sz w:val="26"/>
          <w:szCs w:val="26"/>
        </w:rPr>
        <w:t xml:space="preserve">, modificata prin </w:t>
      </w:r>
      <w:proofErr w:type="spellStart"/>
      <w:r w:rsidRPr="00CE4741">
        <w:rPr>
          <w:rFonts w:cs="Arial"/>
          <w:color w:val="000000" w:themeColor="text1"/>
          <w:sz w:val="26"/>
          <w:szCs w:val="26"/>
          <w:lang w:val="fr-FR"/>
        </w:rPr>
        <w:t>Hotărârea</w:t>
      </w:r>
      <w:proofErr w:type="spellEnd"/>
      <w:r w:rsidRPr="00CE4741">
        <w:rPr>
          <w:rFonts w:cs="Arial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rFonts w:cs="Arial"/>
          <w:color w:val="000000" w:themeColor="text1"/>
          <w:sz w:val="26"/>
          <w:szCs w:val="26"/>
          <w:lang w:val="fr-FR"/>
        </w:rPr>
        <w:t>Consiliului</w:t>
      </w:r>
      <w:proofErr w:type="spellEnd"/>
      <w:r w:rsidRPr="00CE4741">
        <w:rPr>
          <w:rFonts w:cs="Arial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rFonts w:cs="Arial"/>
          <w:color w:val="000000" w:themeColor="text1"/>
          <w:sz w:val="26"/>
          <w:szCs w:val="26"/>
          <w:lang w:val="fr-FR"/>
        </w:rPr>
        <w:t>Județean</w:t>
      </w:r>
      <w:proofErr w:type="spellEnd"/>
      <w:r w:rsidRPr="00CE4741">
        <w:rPr>
          <w:rFonts w:cs="Arial"/>
          <w:color w:val="000000" w:themeColor="text1"/>
          <w:sz w:val="26"/>
          <w:szCs w:val="26"/>
          <w:lang w:val="fr-FR"/>
        </w:rPr>
        <w:t xml:space="preserve"> Hunedoara </w:t>
      </w:r>
      <w:hyperlink r:id="rId7" w:history="1">
        <w:r w:rsidRPr="00CE4741">
          <w:rPr>
            <w:rFonts w:cs="Arial"/>
            <w:color w:val="0563C1" w:themeColor="hyperlink"/>
            <w:sz w:val="26"/>
            <w:szCs w:val="26"/>
            <w:u w:val="single"/>
          </w:rPr>
          <w:t>nr.</w:t>
        </w:r>
      </w:hyperlink>
      <w:r w:rsidRPr="00CE4741">
        <w:rPr>
          <w:rFonts w:cs="Arial"/>
          <w:color w:val="000000" w:themeColor="text1"/>
          <w:sz w:val="26"/>
          <w:szCs w:val="26"/>
        </w:rPr>
        <w:t xml:space="preserve"> 69/2024 </w:t>
      </w:r>
      <w:r w:rsidRPr="00CE4741">
        <w:rPr>
          <w:color w:val="000000" w:themeColor="text1"/>
          <w:sz w:val="26"/>
          <w:szCs w:val="26"/>
        </w:rPr>
        <w:t xml:space="preserve">privind aprobarea documentației tehnico-economice refăcute, faza SF, a indicatorilor tehnico-economici pentru obiectivul de investiții „Alimentare cu apă și canalizare în zona turistică Pasul Vîlcan, Municipiul Vulcan, Județul Hunedoara” și cofinanțarea din bugetul propriu al Județului Hunedoara, </w:t>
      </w:r>
      <w:r w:rsidRPr="00CE4741">
        <w:rPr>
          <w:rFonts w:cs="Arial"/>
          <w:color w:val="000000" w:themeColor="text1"/>
          <w:sz w:val="26"/>
          <w:szCs w:val="26"/>
        </w:rPr>
        <w:t>cu modificările și completările ulterioare;</w:t>
      </w:r>
    </w:p>
    <w:p w14:paraId="7FDAD7D6" w14:textId="77777777" w:rsidR="00CE4741" w:rsidRPr="00CE4741" w:rsidRDefault="00CE4741" w:rsidP="00CE4741">
      <w:pPr>
        <w:shd w:val="clear" w:color="auto" w:fill="FFFFFF"/>
        <w:spacing w:after="0" w:line="240" w:lineRule="auto"/>
        <w:ind w:firstLine="720"/>
        <w:jc w:val="both"/>
        <w:rPr>
          <w:rFonts w:cs="Arial"/>
          <w:color w:val="000000" w:themeColor="text1"/>
          <w:sz w:val="26"/>
          <w:szCs w:val="26"/>
        </w:rPr>
      </w:pPr>
      <w:r w:rsidRPr="00CE4741">
        <w:rPr>
          <w:color w:val="000000" w:themeColor="text1"/>
          <w:sz w:val="26"/>
          <w:szCs w:val="26"/>
          <w:lang w:val="fr-FR"/>
        </w:rPr>
        <w:t>-</w:t>
      </w:r>
      <w:r w:rsidRPr="00CE4741">
        <w:rPr>
          <w:color w:val="000000" w:themeColor="text1"/>
          <w:sz w:val="26"/>
          <w:szCs w:val="26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Hotărârea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Consiliului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Județean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Hunedoara </w:t>
      </w:r>
      <w:hyperlink r:id="rId8" w:history="1">
        <w:r w:rsidRPr="00CE4741">
          <w:rPr>
            <w:rFonts w:cs="Arial"/>
            <w:color w:val="000000" w:themeColor="text1"/>
            <w:sz w:val="26"/>
            <w:szCs w:val="26"/>
          </w:rPr>
          <w:t>nr.</w:t>
        </w:r>
      </w:hyperlink>
      <w:r w:rsidRPr="00CE4741">
        <w:rPr>
          <w:rFonts w:cs="Arial"/>
          <w:color w:val="000000" w:themeColor="text1"/>
          <w:sz w:val="26"/>
          <w:szCs w:val="26"/>
        </w:rPr>
        <w:t xml:space="preserve"> 84/2024  privind Aprobarea participării la „Programul vizând sisteme de alimentare cu apă, canalizare și epurare a apelor uzate”, asigurarea și susținerea din surse proprii a cheltuielilor care nu sunt acoperite prin finanțarea acordată de Administrația Fondului pentru Mediu și a cheltuielilor neeligibile pentru obiectivul de investiții „Alimentare cu apă și canalizare în zona turistică Pasul Vîlcan, municipiul Vulcan, județul Hunedoara” și a acordului de parteneriat;</w:t>
      </w:r>
    </w:p>
    <w:p w14:paraId="0997369D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  <w:r w:rsidRPr="00CE4741">
        <w:rPr>
          <w:color w:val="000000" w:themeColor="text1"/>
          <w:sz w:val="26"/>
          <w:szCs w:val="26"/>
          <w:lang w:val="fr-FR"/>
        </w:rPr>
        <w:t xml:space="preserve">-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Acordul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parteneriat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nr. 7996/21248/03.04.2024,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încheiat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între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Consiliul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Județean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Hunedoara (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Lider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de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parteneriat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>/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partener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1)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și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UAT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Municipiul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Vulcan (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Partener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2)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privind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r w:rsidRPr="00CE4741">
        <w:rPr>
          <w:rFonts w:cs="Tahoma"/>
          <w:color w:val="000000" w:themeColor="text1"/>
          <w:sz w:val="26"/>
          <w:szCs w:val="26"/>
        </w:rPr>
        <w:t xml:space="preserve">obiectivul de investiții </w:t>
      </w:r>
      <w:r w:rsidRPr="00CE4741">
        <w:rPr>
          <w:rFonts w:cs="Tahoma"/>
          <w:color w:val="000000" w:themeColor="text1"/>
          <w:sz w:val="26"/>
          <w:szCs w:val="26"/>
          <w:lang w:val="fr-FR"/>
        </w:rPr>
        <w:t>„</w:t>
      </w:r>
      <w:r w:rsidRPr="00CE4741">
        <w:rPr>
          <w:rFonts w:cs="Tahoma"/>
          <w:color w:val="000000" w:themeColor="text1"/>
          <w:sz w:val="26"/>
          <w:szCs w:val="26"/>
        </w:rPr>
        <w:t>Alimentare cu apă și canalizare în zona turistică Pasul Vîlcan, Municipiul Vulcan, județ Hunedoara</w:t>
      </w:r>
      <w:proofErr w:type="gramStart"/>
      <w:r w:rsidRPr="00CE4741">
        <w:rPr>
          <w:rFonts w:cs="Tahoma"/>
          <w:color w:val="000000" w:themeColor="text1"/>
          <w:sz w:val="26"/>
          <w:szCs w:val="26"/>
          <w:lang w:val="fr-FR"/>
        </w:rPr>
        <w:t>”</w:t>
      </w:r>
      <w:r w:rsidRPr="00CE4741">
        <w:rPr>
          <w:color w:val="000000" w:themeColor="text1"/>
          <w:sz w:val="26"/>
          <w:szCs w:val="26"/>
          <w:lang w:val="fr-FR"/>
        </w:rPr>
        <w:t>;</w:t>
      </w:r>
      <w:proofErr w:type="gramEnd"/>
    </w:p>
    <w:p w14:paraId="0916E0E8" w14:textId="77777777" w:rsidR="00CE4741" w:rsidRPr="00CE4741" w:rsidRDefault="00CE4741" w:rsidP="00CE4741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CE4741">
        <w:rPr>
          <w:color w:val="000000" w:themeColor="text1"/>
          <w:sz w:val="26"/>
          <w:szCs w:val="26"/>
        </w:rPr>
        <w:t>În baza:</w:t>
      </w:r>
    </w:p>
    <w:p w14:paraId="4DBEDCC7" w14:textId="77777777" w:rsidR="00CE4741" w:rsidRPr="00CE4741" w:rsidRDefault="00CE4741" w:rsidP="00CE4741">
      <w:pPr>
        <w:keepNext/>
        <w:keepLines/>
        <w:spacing w:after="0" w:line="240" w:lineRule="auto"/>
        <w:ind w:firstLine="709"/>
        <w:jc w:val="both"/>
        <w:outlineLvl w:val="0"/>
        <w:rPr>
          <w:rFonts w:eastAsiaTheme="majorEastAsia" w:cstheme="majorBidi"/>
          <w:bCs/>
          <w:color w:val="2F5496" w:themeColor="accent1" w:themeShade="BF"/>
          <w:sz w:val="26"/>
          <w:szCs w:val="26"/>
          <w:lang w:eastAsia="ro-RO"/>
        </w:rPr>
      </w:pP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 xml:space="preserve">-Hotărârii Consiliului Județean Hunedoara nr. ______/2025 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eastAsia="ro-RO"/>
        </w:rPr>
        <w:t xml:space="preserve">privind aprobarea încheierii unui  acord  de parteneriat în vederea realizării proiectului de interes public județean: 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val="en-GB" w:eastAsia="ro-RO"/>
        </w:rPr>
        <w:t>„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eastAsia="ro-RO"/>
        </w:rPr>
        <w:t>Alimentare cu apă în zona turistică Pasul Vîlcan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val="en-GB" w:eastAsia="ro-RO"/>
        </w:rPr>
        <w:t>”;</w:t>
      </w:r>
    </w:p>
    <w:p w14:paraId="2E28967C" w14:textId="7F27EE1B" w:rsidR="00CE4741" w:rsidRPr="00CE4741" w:rsidRDefault="00CE4741" w:rsidP="00CE4741">
      <w:pPr>
        <w:keepNext/>
        <w:keepLines/>
        <w:spacing w:after="0" w:line="240" w:lineRule="auto"/>
        <w:ind w:firstLine="709"/>
        <w:jc w:val="both"/>
        <w:outlineLvl w:val="0"/>
        <w:rPr>
          <w:rFonts w:eastAsiaTheme="majorEastAsia" w:cstheme="majorBidi"/>
          <w:bCs/>
          <w:color w:val="2F5496" w:themeColor="accent1" w:themeShade="BF"/>
          <w:sz w:val="26"/>
          <w:szCs w:val="26"/>
          <w:lang w:eastAsia="ro-RO"/>
        </w:rPr>
      </w:pP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 xml:space="preserve">-Hotărârii Consiliului Consiliului Local al Municipiului Vulcan nr. </w:t>
      </w:r>
      <w:r w:rsidR="00445B0E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>243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 xml:space="preserve">/2025 privind 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eastAsia="ro-RO"/>
        </w:rPr>
        <w:t xml:space="preserve">aprobarea încheierii unui  acord  de parteneriat în vederea realizării proiectului de interes public județean: 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val="en-GB" w:eastAsia="ro-RO"/>
        </w:rPr>
        <w:t>„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eastAsia="ro-RO"/>
        </w:rPr>
        <w:t>Alimentare cu apă în zona turistică Pasul Vîlcan</w:t>
      </w:r>
      <w:r w:rsidRPr="00CE4741">
        <w:rPr>
          <w:rFonts w:eastAsiaTheme="majorEastAsia" w:cs="Tahoma"/>
          <w:bCs/>
          <w:color w:val="000000" w:themeColor="text1"/>
          <w:sz w:val="26"/>
          <w:szCs w:val="26"/>
          <w:lang w:val="en-GB" w:eastAsia="ro-RO"/>
        </w:rPr>
        <w:t>”;</w:t>
      </w:r>
    </w:p>
    <w:p w14:paraId="6621E4DE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  <w:r w:rsidRPr="00CE4741">
        <w:rPr>
          <w:sz w:val="26"/>
          <w:szCs w:val="26"/>
        </w:rPr>
        <w:t>-</w:t>
      </w:r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Declarației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propria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răspundere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nr. 52002/22.11.2022 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Asociației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Composesorale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Straja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Sterminos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–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Gruni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Pr="00CE4741">
        <w:rPr>
          <w:color w:val="000000" w:themeColor="text1"/>
          <w:sz w:val="26"/>
          <w:szCs w:val="26"/>
          <w:lang w:val="fr-FR"/>
        </w:rPr>
        <w:t>Zănoaga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>;</w:t>
      </w:r>
      <w:proofErr w:type="gramEnd"/>
    </w:p>
    <w:p w14:paraId="3D55FFFA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  <w:r w:rsidRPr="00CE4741">
        <w:rPr>
          <w:color w:val="000000" w:themeColor="text1"/>
          <w:sz w:val="26"/>
          <w:szCs w:val="26"/>
          <w:lang w:val="fr-FR"/>
        </w:rPr>
        <w:t>-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Declarația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pe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propria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răspundere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nr. 52124/23.11.2022 a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Asociației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color w:val="000000" w:themeColor="text1"/>
          <w:sz w:val="26"/>
          <w:szCs w:val="26"/>
          <w:lang w:val="fr-FR"/>
        </w:rPr>
        <w:t>Composesorale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 xml:space="preserve"> </w:t>
      </w:r>
      <w:proofErr w:type="spellStart"/>
      <w:proofErr w:type="gramStart"/>
      <w:r w:rsidRPr="00CE4741">
        <w:rPr>
          <w:color w:val="000000" w:themeColor="text1"/>
          <w:sz w:val="26"/>
          <w:szCs w:val="26"/>
          <w:lang w:val="fr-FR"/>
        </w:rPr>
        <w:t>Băieșteana</w:t>
      </w:r>
      <w:proofErr w:type="spellEnd"/>
      <w:r w:rsidRPr="00CE4741">
        <w:rPr>
          <w:color w:val="000000" w:themeColor="text1"/>
          <w:sz w:val="26"/>
          <w:szCs w:val="26"/>
          <w:lang w:val="fr-FR"/>
        </w:rPr>
        <w:t>;</w:t>
      </w:r>
      <w:proofErr w:type="gramEnd"/>
    </w:p>
    <w:p w14:paraId="2749DFCE" w14:textId="77777777" w:rsidR="00CE4741" w:rsidRPr="00CE4741" w:rsidRDefault="00CE4741" w:rsidP="00CE4741">
      <w:pPr>
        <w:spacing w:after="0" w:line="240" w:lineRule="auto"/>
        <w:ind w:firstLine="720"/>
        <w:jc w:val="both"/>
        <w:rPr>
          <w:color w:val="000000" w:themeColor="text1"/>
          <w:sz w:val="26"/>
          <w:szCs w:val="26"/>
          <w:lang w:val="fr-FR"/>
        </w:rPr>
      </w:pPr>
    </w:p>
    <w:p w14:paraId="581BAE56" w14:textId="77777777" w:rsidR="00CE4741" w:rsidRPr="00CE4741" w:rsidRDefault="00CE4741" w:rsidP="00CE4741">
      <w:pPr>
        <w:spacing w:after="0" w:line="240" w:lineRule="auto"/>
        <w:rPr>
          <w:color w:val="000000" w:themeColor="text1"/>
          <w:sz w:val="26"/>
          <w:szCs w:val="26"/>
        </w:rPr>
      </w:pPr>
      <w:r w:rsidRPr="00CE4741">
        <w:rPr>
          <w:color w:val="000000" w:themeColor="text1"/>
          <w:sz w:val="26"/>
          <w:szCs w:val="26"/>
        </w:rPr>
        <w:t>Părţile:</w:t>
      </w:r>
    </w:p>
    <w:p w14:paraId="38FC048A" w14:textId="77777777" w:rsidR="00CE4741" w:rsidRPr="00CE4741" w:rsidRDefault="00CE4741" w:rsidP="00CE4741">
      <w:pPr>
        <w:spacing w:after="0" w:line="240" w:lineRule="auto"/>
        <w:rPr>
          <w:b/>
          <w:bCs/>
          <w:color w:val="000000" w:themeColor="text1"/>
          <w:sz w:val="26"/>
          <w:szCs w:val="26"/>
        </w:rPr>
      </w:pPr>
    </w:p>
    <w:p w14:paraId="3747002B" w14:textId="77777777" w:rsidR="00CE4741" w:rsidRPr="00CE4741" w:rsidRDefault="00CE4741" w:rsidP="00CE4741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CE4741">
        <w:rPr>
          <w:b/>
          <w:color w:val="000000" w:themeColor="text1"/>
          <w:sz w:val="26"/>
          <w:szCs w:val="26"/>
        </w:rPr>
        <w:t>1.</w:t>
      </w:r>
      <w:r w:rsidRPr="00CE4741">
        <w:rPr>
          <w:color w:val="000000" w:themeColor="text1"/>
          <w:sz w:val="26"/>
          <w:szCs w:val="26"/>
        </w:rPr>
        <w:t xml:space="preserve"> </w:t>
      </w:r>
      <w:r w:rsidRPr="00CE4741">
        <w:rPr>
          <w:b/>
          <w:color w:val="000000" w:themeColor="text1"/>
          <w:sz w:val="26"/>
          <w:szCs w:val="26"/>
        </w:rPr>
        <w:t>U.A.T.</w:t>
      </w:r>
      <w:r w:rsidRPr="00CE4741">
        <w:rPr>
          <w:color w:val="000000" w:themeColor="text1"/>
          <w:sz w:val="26"/>
          <w:szCs w:val="26"/>
        </w:rPr>
        <w:t xml:space="preserve"> </w:t>
      </w:r>
      <w:r w:rsidRPr="00CE4741">
        <w:rPr>
          <w:b/>
          <w:color w:val="000000" w:themeColor="text1"/>
          <w:sz w:val="26"/>
          <w:szCs w:val="26"/>
        </w:rPr>
        <w:t>JUDEŢUL HUNEDOARA</w:t>
      </w:r>
      <w:r w:rsidRPr="00CE4741">
        <w:rPr>
          <w:color w:val="000000" w:themeColor="text1"/>
          <w:sz w:val="26"/>
          <w:szCs w:val="26"/>
        </w:rPr>
        <w:t xml:space="preserve"> prin </w:t>
      </w:r>
      <w:r w:rsidRPr="00CE4741">
        <w:rPr>
          <w:b/>
          <w:color w:val="000000" w:themeColor="text1"/>
          <w:sz w:val="26"/>
          <w:szCs w:val="26"/>
        </w:rPr>
        <w:t xml:space="preserve">CONSILIUL  JUDEŢEAN  HUNEDOARA </w:t>
      </w:r>
      <w:r w:rsidRPr="00CE4741">
        <w:rPr>
          <w:color w:val="000000" w:themeColor="text1"/>
          <w:sz w:val="26"/>
          <w:szCs w:val="26"/>
        </w:rPr>
        <w:t xml:space="preserve"> cu sediul în Municipiul Deva, Strada 1 Decembrie 1918, nr. 28, Judeţul Hunedoara,  având Cod Fiscal 4374474, </w:t>
      </w:r>
      <w:r w:rsidRPr="00CE4741">
        <w:rPr>
          <w:bCs/>
          <w:color w:val="000000" w:themeColor="text1"/>
          <w:sz w:val="26"/>
          <w:szCs w:val="26"/>
        </w:rPr>
        <w:t xml:space="preserve">în calitate </w:t>
      </w:r>
      <w:r w:rsidRPr="00CE4741">
        <w:rPr>
          <w:b/>
          <w:bCs/>
          <w:caps/>
          <w:color w:val="000000" w:themeColor="text1"/>
          <w:sz w:val="26"/>
          <w:szCs w:val="26"/>
        </w:rPr>
        <w:t>pARTENER 1</w:t>
      </w:r>
      <w:r w:rsidRPr="00CE4741">
        <w:rPr>
          <w:bCs/>
          <w:color w:val="000000" w:themeColor="text1"/>
          <w:sz w:val="26"/>
          <w:szCs w:val="26"/>
        </w:rPr>
        <w:t xml:space="preserve">, </w:t>
      </w:r>
      <w:r w:rsidRPr="00CE4741">
        <w:rPr>
          <w:color w:val="000000" w:themeColor="text1"/>
          <w:sz w:val="26"/>
          <w:szCs w:val="26"/>
        </w:rPr>
        <w:t xml:space="preserve"> reprezentat de domnul Laurențiu NISTOR – Preşedinte al Consiliului Judeţean Hunedoara;</w:t>
      </w:r>
    </w:p>
    <w:p w14:paraId="39DE49E3" w14:textId="77777777" w:rsidR="00CE4741" w:rsidRPr="00CE4741" w:rsidRDefault="00CE4741" w:rsidP="00CE4741">
      <w:pPr>
        <w:spacing w:after="0" w:line="240" w:lineRule="auto"/>
        <w:jc w:val="both"/>
        <w:rPr>
          <w:color w:val="000000" w:themeColor="text1"/>
          <w:sz w:val="26"/>
          <w:szCs w:val="26"/>
        </w:rPr>
      </w:pPr>
    </w:p>
    <w:p w14:paraId="1FC56242" w14:textId="77777777" w:rsidR="00CE4741" w:rsidRPr="00CE4741" w:rsidRDefault="00CE4741" w:rsidP="00CE4741">
      <w:pPr>
        <w:spacing w:after="0" w:line="240" w:lineRule="auto"/>
        <w:jc w:val="both"/>
        <w:rPr>
          <w:color w:val="000000" w:themeColor="text1"/>
          <w:sz w:val="26"/>
          <w:szCs w:val="26"/>
        </w:rPr>
      </w:pPr>
      <w:r w:rsidRPr="00CE4741">
        <w:rPr>
          <w:b/>
          <w:color w:val="000000" w:themeColor="text1"/>
          <w:sz w:val="26"/>
          <w:szCs w:val="26"/>
        </w:rPr>
        <w:t>2.</w:t>
      </w:r>
      <w:r w:rsidRPr="00CE4741">
        <w:rPr>
          <w:color w:val="000000" w:themeColor="text1"/>
          <w:sz w:val="26"/>
          <w:szCs w:val="26"/>
        </w:rPr>
        <w:t xml:space="preserve"> </w:t>
      </w:r>
      <w:r w:rsidRPr="00CE4741">
        <w:rPr>
          <w:b/>
          <w:color w:val="000000" w:themeColor="text1"/>
          <w:sz w:val="26"/>
          <w:szCs w:val="26"/>
        </w:rPr>
        <w:t>U.A.T.</w:t>
      </w:r>
      <w:r w:rsidRPr="00CE4741">
        <w:rPr>
          <w:color w:val="000000" w:themeColor="text1"/>
          <w:sz w:val="26"/>
          <w:szCs w:val="26"/>
        </w:rPr>
        <w:t xml:space="preserve"> </w:t>
      </w:r>
      <w:r w:rsidRPr="00CE4741">
        <w:rPr>
          <w:b/>
          <w:color w:val="000000" w:themeColor="text1"/>
          <w:sz w:val="26"/>
          <w:szCs w:val="26"/>
        </w:rPr>
        <w:t xml:space="preserve">MUNICIPIUL VULCAN </w:t>
      </w:r>
      <w:r w:rsidRPr="00CE4741">
        <w:rPr>
          <w:color w:val="000000" w:themeColor="text1"/>
          <w:sz w:val="26"/>
          <w:szCs w:val="26"/>
        </w:rPr>
        <w:t xml:space="preserve"> prin  </w:t>
      </w:r>
      <w:r w:rsidRPr="00CE4741">
        <w:rPr>
          <w:b/>
          <w:color w:val="000000" w:themeColor="text1"/>
          <w:sz w:val="26"/>
          <w:szCs w:val="26"/>
        </w:rPr>
        <w:t xml:space="preserve">CONSILIUL LOCAL AL ORAȘULUI   VULCAN, </w:t>
      </w:r>
      <w:r w:rsidRPr="00CE4741">
        <w:rPr>
          <w:color w:val="000000" w:themeColor="text1"/>
          <w:sz w:val="26"/>
          <w:szCs w:val="26"/>
        </w:rPr>
        <w:t xml:space="preserve"> cu sediul în Municipiul Vulcan, B-dul Mihai Viteazu nr. 31,  Judeţul Hunedoara, având Cod Fiscal 4375267, </w:t>
      </w:r>
      <w:r w:rsidRPr="00CE4741">
        <w:rPr>
          <w:bCs/>
          <w:color w:val="000000" w:themeColor="text1"/>
          <w:sz w:val="26"/>
          <w:szCs w:val="26"/>
        </w:rPr>
        <w:t xml:space="preserve">în calitate de </w:t>
      </w:r>
      <w:r w:rsidRPr="00CE4741">
        <w:rPr>
          <w:b/>
          <w:bCs/>
          <w:caps/>
          <w:color w:val="000000" w:themeColor="text1"/>
          <w:sz w:val="26"/>
          <w:szCs w:val="26"/>
        </w:rPr>
        <w:t>partener 2</w:t>
      </w:r>
      <w:r w:rsidRPr="00CE4741">
        <w:rPr>
          <w:bCs/>
          <w:caps/>
          <w:color w:val="000000" w:themeColor="text1"/>
          <w:sz w:val="26"/>
          <w:szCs w:val="26"/>
        </w:rPr>
        <w:t xml:space="preserve"> </w:t>
      </w:r>
      <w:r w:rsidRPr="00CE4741">
        <w:rPr>
          <w:bCs/>
          <w:color w:val="000000" w:themeColor="text1"/>
          <w:sz w:val="26"/>
          <w:szCs w:val="26"/>
        </w:rPr>
        <w:t xml:space="preserve"> </w:t>
      </w:r>
      <w:r w:rsidRPr="00CE4741">
        <w:rPr>
          <w:color w:val="000000" w:themeColor="text1"/>
          <w:sz w:val="26"/>
          <w:szCs w:val="26"/>
        </w:rPr>
        <w:t>reprezentat prin domnul Ion Cristian MERIȘANU– Primar;</w:t>
      </w:r>
    </w:p>
    <w:p w14:paraId="72573AD1" w14:textId="77777777" w:rsidR="00CE4741" w:rsidRPr="00CE4741" w:rsidRDefault="00CE4741" w:rsidP="00CE4741">
      <w:pPr>
        <w:spacing w:after="0" w:line="240" w:lineRule="auto"/>
        <w:rPr>
          <w:rFonts w:cs="Arial"/>
          <w:b/>
          <w:bCs/>
          <w:color w:val="000000" w:themeColor="text1"/>
          <w:sz w:val="26"/>
          <w:szCs w:val="26"/>
        </w:rPr>
      </w:pPr>
    </w:p>
    <w:p w14:paraId="177850A6" w14:textId="77777777" w:rsidR="00CE4741" w:rsidRPr="00CE4741" w:rsidRDefault="00CE4741" w:rsidP="00CE4741">
      <w:pPr>
        <w:keepNext/>
        <w:keepLines/>
        <w:spacing w:after="0" w:line="240" w:lineRule="auto"/>
        <w:jc w:val="both"/>
        <w:outlineLvl w:val="0"/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</w:pPr>
      <w:r w:rsidRPr="00CE4741">
        <w:rPr>
          <w:rFonts w:eastAsiaTheme="majorEastAsia" w:cstheme="majorBidi"/>
          <w:b/>
          <w:bCs/>
          <w:color w:val="000000" w:themeColor="text1"/>
          <w:sz w:val="26"/>
          <w:szCs w:val="26"/>
          <w:lang w:eastAsia="ro-RO"/>
        </w:rPr>
        <w:t>3. ASOCIAȚIA COMPOSESORALĂ SRAJA STERMINOS-GRUNI ZĂNOAGA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>, cu sediul în Municipiul Vulcan, Strada Piscului nr. 4, Judeţul Hunedoara, Cod Fiscal RO 17689776</w:t>
      </w:r>
      <w:r w:rsidRPr="00CE4741">
        <w:rPr>
          <w:rFonts w:eastAsiaTheme="majorEastAsia" w:cstheme="majorBidi"/>
          <w:b/>
          <w:bCs/>
          <w:color w:val="000000" w:themeColor="text1"/>
          <w:sz w:val="26"/>
          <w:szCs w:val="26"/>
          <w:lang w:eastAsia="ro-RO"/>
        </w:rPr>
        <w:t>,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 xml:space="preserve"> în calitate </w:t>
      </w:r>
      <w:r w:rsidRPr="00CE4741">
        <w:rPr>
          <w:rFonts w:eastAsiaTheme="majorEastAsia" w:cstheme="majorBidi"/>
          <w:b/>
          <w:bCs/>
          <w:caps/>
          <w:color w:val="000000" w:themeColor="text1"/>
          <w:sz w:val="26"/>
          <w:szCs w:val="26"/>
          <w:lang w:eastAsia="ro-RO"/>
        </w:rPr>
        <w:t xml:space="preserve">pARTENER </w:t>
      </w:r>
      <w:r w:rsidRPr="00CE4741">
        <w:rPr>
          <w:rFonts w:eastAsiaTheme="majorEastAsia" w:cstheme="majorBidi"/>
          <w:b/>
          <w:caps/>
          <w:color w:val="000000" w:themeColor="text1"/>
          <w:sz w:val="26"/>
          <w:szCs w:val="26"/>
          <w:lang w:eastAsia="ro-RO"/>
        </w:rPr>
        <w:t>3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>,  reprezentat de domnul Mănulesc Ionel Dușa – preşedinte al asociației ;</w:t>
      </w:r>
    </w:p>
    <w:p w14:paraId="7DBAB95B" w14:textId="77777777" w:rsidR="00CE4741" w:rsidRPr="00CE4741" w:rsidRDefault="00CE4741" w:rsidP="00CE4741">
      <w:pPr>
        <w:spacing w:after="0" w:line="240" w:lineRule="auto"/>
        <w:rPr>
          <w:rFonts w:cs="Arial"/>
          <w:b/>
          <w:bCs/>
          <w:color w:val="000000" w:themeColor="text1"/>
          <w:sz w:val="26"/>
          <w:szCs w:val="26"/>
        </w:rPr>
      </w:pPr>
    </w:p>
    <w:p w14:paraId="7F65DC14" w14:textId="77777777" w:rsidR="00CE4741" w:rsidRPr="00CE4741" w:rsidRDefault="00CE4741" w:rsidP="00CE4741">
      <w:pPr>
        <w:keepNext/>
        <w:keepLines/>
        <w:spacing w:after="0" w:line="240" w:lineRule="auto"/>
        <w:jc w:val="both"/>
        <w:outlineLvl w:val="0"/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</w:pPr>
      <w:r w:rsidRPr="00CE4741">
        <w:rPr>
          <w:rFonts w:eastAsiaTheme="majorEastAsia" w:cstheme="majorBidi"/>
          <w:b/>
          <w:bCs/>
          <w:color w:val="000000" w:themeColor="text1"/>
          <w:sz w:val="26"/>
          <w:szCs w:val="26"/>
          <w:lang w:eastAsia="ro-RO"/>
        </w:rPr>
        <w:lastRenderedPageBreak/>
        <w:t>4. ASOCIAȚIA COMPOSESORALĂ BĂIEȘTEANA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 xml:space="preserve">, cu sediul în sat Băiești, comuna Pui, nr. 52, Judeţul Hunedoara, Cod Fiscal  RO 18239389, în calitate </w:t>
      </w:r>
      <w:r w:rsidRPr="00CE4741">
        <w:rPr>
          <w:rFonts w:eastAsiaTheme="majorEastAsia" w:cstheme="majorBidi"/>
          <w:b/>
          <w:bCs/>
          <w:caps/>
          <w:color w:val="000000" w:themeColor="text1"/>
          <w:sz w:val="26"/>
          <w:szCs w:val="26"/>
          <w:lang w:eastAsia="ro-RO"/>
        </w:rPr>
        <w:t xml:space="preserve">pARTENER </w:t>
      </w:r>
      <w:r w:rsidRPr="00CE4741">
        <w:rPr>
          <w:rFonts w:eastAsiaTheme="majorEastAsia" w:cstheme="majorBidi"/>
          <w:b/>
          <w:caps/>
          <w:color w:val="000000" w:themeColor="text1"/>
          <w:sz w:val="26"/>
          <w:szCs w:val="26"/>
          <w:lang w:eastAsia="ro-RO"/>
        </w:rPr>
        <w:t>4</w:t>
      </w:r>
      <w:r w:rsidRPr="00CE4741">
        <w:rPr>
          <w:rFonts w:eastAsiaTheme="majorEastAsia" w:cstheme="majorBidi"/>
          <w:bCs/>
          <w:color w:val="000000" w:themeColor="text1"/>
          <w:sz w:val="26"/>
          <w:szCs w:val="26"/>
          <w:lang w:eastAsia="ro-RO"/>
        </w:rPr>
        <w:t>,  reprezentat de domnul Vitan Dorel Petrică – preşedinte al asociației ;</w:t>
      </w:r>
    </w:p>
    <w:p w14:paraId="01B8ED92" w14:textId="77777777" w:rsidR="00CE4741" w:rsidRPr="00CE4741" w:rsidRDefault="00CE4741" w:rsidP="00CE4741">
      <w:pPr>
        <w:spacing w:after="0" w:line="240" w:lineRule="auto"/>
        <w:jc w:val="both"/>
        <w:rPr>
          <w:rFonts w:cs="Arial"/>
          <w:bCs/>
          <w:color w:val="000000" w:themeColor="text1"/>
          <w:sz w:val="26"/>
          <w:szCs w:val="26"/>
        </w:rPr>
      </w:pPr>
    </w:p>
    <w:p w14:paraId="2E7EA8B9" w14:textId="77777777" w:rsidR="00CE4741" w:rsidRPr="00CE4741" w:rsidRDefault="00CE4741" w:rsidP="00CE4741">
      <w:pPr>
        <w:spacing w:after="0" w:line="240" w:lineRule="auto"/>
        <w:jc w:val="both"/>
        <w:rPr>
          <w:rFonts w:cs="Arial"/>
          <w:b/>
          <w:color w:val="000000" w:themeColor="text1"/>
          <w:sz w:val="26"/>
          <w:szCs w:val="26"/>
        </w:rPr>
      </w:pPr>
      <w:r w:rsidRPr="00CE4741">
        <w:rPr>
          <w:rFonts w:cs="Arial"/>
          <w:b/>
          <w:color w:val="000000" w:themeColor="text1"/>
          <w:sz w:val="26"/>
          <w:szCs w:val="26"/>
        </w:rPr>
        <w:t>Au convenit următoarele:</w:t>
      </w:r>
    </w:p>
    <w:p w14:paraId="4C1B7AE7" w14:textId="77777777" w:rsidR="00CE4741" w:rsidRPr="00CE4741" w:rsidRDefault="00CE4741" w:rsidP="00CE4741">
      <w:pPr>
        <w:spacing w:after="0" w:line="240" w:lineRule="auto"/>
        <w:jc w:val="both"/>
        <w:rPr>
          <w:rFonts w:cs="Arial"/>
          <w:b/>
          <w:color w:val="000000" w:themeColor="text1"/>
          <w:sz w:val="26"/>
          <w:szCs w:val="26"/>
        </w:rPr>
      </w:pPr>
    </w:p>
    <w:p w14:paraId="5546DB84" w14:textId="77777777" w:rsidR="00CE4741" w:rsidRPr="00CE4741" w:rsidRDefault="00CE4741" w:rsidP="00CE4741">
      <w:pPr>
        <w:keepNext/>
        <w:numPr>
          <w:ilvl w:val="0"/>
          <w:numId w:val="18"/>
        </w:numPr>
        <w:tabs>
          <w:tab w:val="num" w:pos="360"/>
        </w:tabs>
        <w:spacing w:after="0" w:line="240" w:lineRule="auto"/>
        <w:jc w:val="both"/>
        <w:outlineLvl w:val="4"/>
        <w:rPr>
          <w:rFonts w:eastAsiaTheme="majorEastAsia" w:cs="Arial"/>
          <w:b/>
          <w:color w:val="000000" w:themeColor="text1"/>
          <w:sz w:val="26"/>
          <w:szCs w:val="26"/>
        </w:rPr>
      </w:pPr>
      <w:r w:rsidRPr="00CE4741">
        <w:rPr>
          <w:rFonts w:eastAsiaTheme="majorEastAsia" w:cs="Arial"/>
          <w:b/>
          <w:color w:val="000000" w:themeColor="text1"/>
          <w:sz w:val="26"/>
          <w:szCs w:val="26"/>
        </w:rPr>
        <w:t>Obiectul</w:t>
      </w:r>
    </w:p>
    <w:p w14:paraId="1A602A80" w14:textId="77777777" w:rsidR="00CE4741" w:rsidRPr="00CE4741" w:rsidRDefault="00CE4741" w:rsidP="00CE4741">
      <w:pPr>
        <w:spacing w:after="0" w:line="240" w:lineRule="auto"/>
        <w:ind w:firstLine="360"/>
        <w:jc w:val="both"/>
        <w:rPr>
          <w:rFonts w:cs="Tahoma"/>
          <w:color w:val="000000" w:themeColor="text1"/>
          <w:sz w:val="26"/>
          <w:szCs w:val="26"/>
        </w:rPr>
      </w:pPr>
      <w:r w:rsidRPr="00CE4741">
        <w:rPr>
          <w:rFonts w:cs="Calibri Light"/>
          <w:color w:val="000000" w:themeColor="text1"/>
          <w:sz w:val="26"/>
          <w:szCs w:val="26"/>
        </w:rPr>
        <w:t xml:space="preserve">Obiectul acestui parteneriat este de a crea cadrul necesar realizării </w:t>
      </w:r>
      <w:r w:rsidRPr="00CE4741">
        <w:rPr>
          <w:sz w:val="26"/>
          <w:szCs w:val="26"/>
          <w:lang w:val="pt-BR"/>
        </w:rPr>
        <w:t xml:space="preserve">proiectului de interes public județean: </w:t>
      </w:r>
      <w:r w:rsidRPr="00CE4741">
        <w:rPr>
          <w:rFonts w:cs="Tahoma"/>
          <w:color w:val="000000" w:themeColor="text1"/>
          <w:sz w:val="26"/>
          <w:szCs w:val="26"/>
        </w:rPr>
        <w:t>„Alimentare cu apă și canalizare în zona turistică Pasul Vîlcan, Municipiul Vulcan, Județul Hunedoara”</w:t>
      </w:r>
    </w:p>
    <w:p w14:paraId="764B3847" w14:textId="77777777" w:rsidR="00CE4741" w:rsidRPr="00CE4741" w:rsidRDefault="00CE4741" w:rsidP="00CE4741">
      <w:pPr>
        <w:spacing w:after="0" w:line="240" w:lineRule="auto"/>
        <w:ind w:firstLine="360"/>
        <w:jc w:val="both"/>
        <w:rPr>
          <w:rFonts w:cs="Tahoma"/>
          <w:color w:val="000000" w:themeColor="text1"/>
          <w:sz w:val="26"/>
          <w:szCs w:val="26"/>
          <w:lang w:val="fr-FR"/>
        </w:rPr>
      </w:pPr>
    </w:p>
    <w:p w14:paraId="3EBAFC72" w14:textId="77777777" w:rsidR="00CE4741" w:rsidRPr="00CE4741" w:rsidRDefault="00CE4741" w:rsidP="00CE4741">
      <w:pPr>
        <w:keepNext/>
        <w:numPr>
          <w:ilvl w:val="0"/>
          <w:numId w:val="18"/>
        </w:numPr>
        <w:tabs>
          <w:tab w:val="num" w:pos="360"/>
        </w:tabs>
        <w:spacing w:after="0" w:line="240" w:lineRule="auto"/>
        <w:jc w:val="both"/>
        <w:outlineLvl w:val="4"/>
        <w:rPr>
          <w:rFonts w:eastAsiaTheme="majorEastAsia" w:cs="Arial"/>
          <w:b/>
          <w:color w:val="000000" w:themeColor="text1"/>
          <w:sz w:val="26"/>
          <w:szCs w:val="26"/>
        </w:rPr>
      </w:pPr>
      <w:r w:rsidRPr="00CE4741">
        <w:rPr>
          <w:rFonts w:eastAsiaTheme="majorEastAsia" w:cs="Arial"/>
          <w:b/>
          <w:color w:val="000000" w:themeColor="text1"/>
          <w:sz w:val="26"/>
          <w:szCs w:val="26"/>
        </w:rPr>
        <w:t>Rolurile şi responsabilităţile partenerilor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78"/>
        <w:gridCol w:w="7647"/>
      </w:tblGrid>
      <w:tr w:rsidR="00CE4741" w:rsidRPr="00CE4741" w14:paraId="4DF0AAB0" w14:textId="77777777" w:rsidTr="00E066EB">
        <w:trPr>
          <w:trHeight w:val="282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3769C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bCs/>
                <w:color w:val="000000" w:themeColor="text1"/>
                <w:sz w:val="26"/>
                <w:szCs w:val="26"/>
              </w:rPr>
              <w:t>Organizaţia</w:t>
            </w:r>
          </w:p>
        </w:tc>
        <w:tc>
          <w:tcPr>
            <w:tcW w:w="7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064E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bCs/>
                <w:color w:val="000000" w:themeColor="text1"/>
                <w:sz w:val="26"/>
                <w:szCs w:val="26"/>
              </w:rPr>
              <w:t>Roluri şi responsabilităţi</w:t>
            </w:r>
          </w:p>
        </w:tc>
      </w:tr>
      <w:tr w:rsidR="00CE4741" w:rsidRPr="00CE4741" w14:paraId="46FD5805" w14:textId="77777777" w:rsidTr="00E066EB">
        <w:trPr>
          <w:trHeight w:val="1198"/>
        </w:trPr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0FF4D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color w:val="000000" w:themeColor="text1"/>
                <w:sz w:val="26"/>
                <w:szCs w:val="26"/>
              </w:rPr>
              <w:t>U.A.T.Județul Hunedoara-</w:t>
            </w:r>
          </w:p>
          <w:p w14:paraId="00DEECE4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color w:val="000000" w:themeColor="text1"/>
                <w:sz w:val="26"/>
                <w:szCs w:val="26"/>
              </w:rPr>
              <w:t xml:space="preserve"> Partener 1</w:t>
            </w:r>
          </w:p>
        </w:tc>
        <w:tc>
          <w:tcPr>
            <w:tcW w:w="7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97FC" w14:textId="77777777" w:rsidR="00CE4741" w:rsidRPr="00CE4741" w:rsidRDefault="00CE4741" w:rsidP="00CE47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E4741">
              <w:rPr>
                <w:color w:val="000000" w:themeColor="text1"/>
                <w:sz w:val="26"/>
                <w:szCs w:val="26"/>
              </w:rPr>
              <w:t xml:space="preserve">Să implementeze </w:t>
            </w:r>
            <w:r w:rsidRPr="00CE4741">
              <w:rPr>
                <w:sz w:val="26"/>
                <w:szCs w:val="26"/>
                <w:lang w:val="pt-BR"/>
              </w:rPr>
              <w:t xml:space="preserve">proiectul de interes public județean: </w:t>
            </w:r>
            <w:r w:rsidRPr="00CE4741">
              <w:rPr>
                <w:rFonts w:cs="Tahoma"/>
                <w:color w:val="000000" w:themeColor="text1"/>
                <w:sz w:val="26"/>
                <w:szCs w:val="26"/>
              </w:rPr>
              <w:t>„Alimentare cu apă și canalizare în zona turistică Pasul Vîlcan, Municipiul Vulcan, Județul Hunedoara”</w:t>
            </w:r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potrivit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prevederilor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Contractului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 de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fonanțare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și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Acordului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parteneriat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nr. 7996/21248/03.04.2024,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încheiat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între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Județul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Hunedoara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și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Municipiul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Vulcan</w:t>
            </w:r>
          </w:p>
        </w:tc>
      </w:tr>
      <w:tr w:rsidR="00CE4741" w:rsidRPr="00CE4741" w14:paraId="1A1C5B24" w14:textId="77777777" w:rsidTr="00E06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16"/>
        </w:trPr>
        <w:tc>
          <w:tcPr>
            <w:tcW w:w="2379" w:type="dxa"/>
          </w:tcPr>
          <w:p w14:paraId="00268302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color w:val="000000" w:themeColor="text1"/>
                <w:sz w:val="26"/>
                <w:szCs w:val="26"/>
              </w:rPr>
              <w:t>U.A.T.Municipiul Vulcan-</w:t>
            </w:r>
          </w:p>
          <w:p w14:paraId="607C9E05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CE4741">
              <w:rPr>
                <w:b/>
                <w:color w:val="000000" w:themeColor="text1"/>
                <w:sz w:val="26"/>
                <w:szCs w:val="26"/>
              </w:rPr>
              <w:t>Partener 2</w:t>
            </w:r>
          </w:p>
        </w:tc>
        <w:tc>
          <w:tcPr>
            <w:tcW w:w="7658" w:type="dxa"/>
          </w:tcPr>
          <w:p w14:paraId="27C70BCC" w14:textId="77777777" w:rsidR="00CE4741" w:rsidRPr="00CE4741" w:rsidRDefault="00CE4741" w:rsidP="00CE47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fr-FR"/>
              </w:rPr>
            </w:pPr>
            <w:r w:rsidRPr="00CE4741">
              <w:rPr>
                <w:color w:val="000000" w:themeColor="text1"/>
                <w:sz w:val="26"/>
                <w:szCs w:val="26"/>
              </w:rPr>
              <w:t xml:space="preserve">Să implementeze </w:t>
            </w:r>
            <w:r w:rsidRPr="00CE4741">
              <w:rPr>
                <w:sz w:val="26"/>
                <w:szCs w:val="26"/>
                <w:lang w:val="pt-BR"/>
              </w:rPr>
              <w:t xml:space="preserve">proiectul de interes public județean: </w:t>
            </w:r>
            <w:r w:rsidRPr="00CE4741">
              <w:rPr>
                <w:rFonts w:cs="Tahoma"/>
                <w:color w:val="000000" w:themeColor="text1"/>
                <w:sz w:val="26"/>
                <w:szCs w:val="26"/>
              </w:rPr>
              <w:t>„Alimentare cu apă și canalizare în zona turistică Pasul Vîlcan, Municipiul Vulcan, Județul Hunedoara”</w:t>
            </w:r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potrivit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prevederilor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Contractului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 de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fonanțare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și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a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Acordului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de </w:t>
            </w:r>
            <w:proofErr w:type="spellStart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>parteneriat</w:t>
            </w:r>
            <w:proofErr w:type="spellEnd"/>
            <w:r w:rsidRPr="00CE4741">
              <w:rPr>
                <w:rFonts w:cs="Tahoma"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nr. 7996/21248/03.04.2024,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încheiat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între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Județul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Hunedoara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și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>Municipiul</w:t>
            </w:r>
            <w:proofErr w:type="spellEnd"/>
            <w:r w:rsidRPr="00CE4741">
              <w:rPr>
                <w:color w:val="000000" w:themeColor="text1"/>
                <w:sz w:val="26"/>
                <w:szCs w:val="26"/>
                <w:lang w:val="fr-FR"/>
              </w:rPr>
              <w:t xml:space="preserve"> Vulcan</w:t>
            </w:r>
          </w:p>
        </w:tc>
      </w:tr>
      <w:tr w:rsidR="00CE4741" w:rsidRPr="00CE4741" w14:paraId="5EAC0F90" w14:textId="77777777" w:rsidTr="00E06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18"/>
        </w:trPr>
        <w:tc>
          <w:tcPr>
            <w:tcW w:w="2379" w:type="dxa"/>
          </w:tcPr>
          <w:p w14:paraId="4CE1393D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Asociația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Composesorală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Straja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Sterminos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–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Gruni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Zănoaga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</w:rPr>
              <w:t xml:space="preserve"> -Partener 3</w:t>
            </w:r>
          </w:p>
        </w:tc>
        <w:tc>
          <w:tcPr>
            <w:tcW w:w="7658" w:type="dxa"/>
          </w:tcPr>
          <w:p w14:paraId="775DA5BC" w14:textId="77777777" w:rsidR="00CE4741" w:rsidRPr="00CE4741" w:rsidRDefault="00CE4741" w:rsidP="00CE47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E4741">
              <w:rPr>
                <w:color w:val="000000" w:themeColor="text1"/>
                <w:sz w:val="26"/>
                <w:szCs w:val="26"/>
              </w:rPr>
              <w:t>Să pună la dispoziția proiectului, liberă de sarcini,  suprafața de teren necesară realizării proiectului, înscrisă în CF 61903 Vulcan,  proprietatea asociației.</w:t>
            </w:r>
          </w:p>
        </w:tc>
      </w:tr>
      <w:tr w:rsidR="00CE4741" w:rsidRPr="00CE4741" w14:paraId="7FE9F346" w14:textId="77777777" w:rsidTr="00E06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58"/>
        </w:trPr>
        <w:tc>
          <w:tcPr>
            <w:tcW w:w="2379" w:type="dxa"/>
          </w:tcPr>
          <w:p w14:paraId="09DDE14E" w14:textId="77777777" w:rsidR="00CE4741" w:rsidRPr="00CE4741" w:rsidRDefault="00CE4741" w:rsidP="00CE4741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Asociația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Composesorală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E4741">
              <w:rPr>
                <w:b/>
                <w:color w:val="000000" w:themeColor="text1"/>
                <w:sz w:val="26"/>
                <w:szCs w:val="26"/>
                <w:lang w:val="fr-FR"/>
              </w:rPr>
              <w:t>Băieșteana</w:t>
            </w:r>
            <w:proofErr w:type="spellEnd"/>
            <w:r w:rsidRPr="00CE4741">
              <w:rPr>
                <w:b/>
                <w:color w:val="000000" w:themeColor="text1"/>
                <w:sz w:val="26"/>
                <w:szCs w:val="26"/>
              </w:rPr>
              <w:t xml:space="preserve"> -Partener 4</w:t>
            </w:r>
          </w:p>
        </w:tc>
        <w:tc>
          <w:tcPr>
            <w:tcW w:w="7658" w:type="dxa"/>
          </w:tcPr>
          <w:p w14:paraId="20192695" w14:textId="77777777" w:rsidR="00CE4741" w:rsidRPr="00CE4741" w:rsidRDefault="00CE4741" w:rsidP="00CE4741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CE4741">
              <w:rPr>
                <w:color w:val="000000" w:themeColor="text1"/>
                <w:sz w:val="26"/>
                <w:szCs w:val="26"/>
              </w:rPr>
              <w:t>Să pună la dispoziția proiectului, liberă de sarcini,  suprafața de teren necesară realizării proiectului, înscrisă în CF 62303 Vulcan,  proprietatea asociației.</w:t>
            </w:r>
          </w:p>
        </w:tc>
      </w:tr>
    </w:tbl>
    <w:p w14:paraId="4D26B9C4" w14:textId="77777777" w:rsidR="00CE4741" w:rsidRPr="00CE4741" w:rsidRDefault="00CE4741" w:rsidP="00CE4741">
      <w:pPr>
        <w:keepNext/>
        <w:spacing w:after="0" w:line="240" w:lineRule="auto"/>
        <w:ind w:firstLine="360"/>
        <w:outlineLvl w:val="4"/>
        <w:rPr>
          <w:rFonts w:eastAsiaTheme="majorEastAsia" w:cs="Calibri Light"/>
          <w:b/>
          <w:color w:val="000000" w:themeColor="text1"/>
          <w:sz w:val="26"/>
          <w:szCs w:val="26"/>
        </w:rPr>
      </w:pPr>
    </w:p>
    <w:p w14:paraId="61B17F6C" w14:textId="77777777" w:rsidR="00CE4741" w:rsidRPr="00CE4741" w:rsidRDefault="00CE4741" w:rsidP="00CE4741">
      <w:pPr>
        <w:keepNext/>
        <w:spacing w:after="0" w:line="240" w:lineRule="auto"/>
        <w:ind w:firstLine="360"/>
        <w:outlineLvl w:val="4"/>
        <w:rPr>
          <w:rFonts w:eastAsiaTheme="majorEastAsia" w:cs="Calibri Light"/>
          <w:b/>
          <w:color w:val="000000" w:themeColor="text1"/>
          <w:sz w:val="26"/>
          <w:szCs w:val="26"/>
        </w:rPr>
      </w:pPr>
      <w:r w:rsidRPr="00CE4741">
        <w:rPr>
          <w:rFonts w:eastAsiaTheme="majorEastAsia" w:cs="Calibri Light"/>
          <w:b/>
          <w:color w:val="000000" w:themeColor="text1"/>
          <w:sz w:val="26"/>
          <w:szCs w:val="26"/>
        </w:rPr>
        <w:t>Art.3.Perioada de valabilitate a acordului de parteneriat</w:t>
      </w:r>
    </w:p>
    <w:p w14:paraId="71724FA9" w14:textId="77777777" w:rsidR="00CE4741" w:rsidRPr="00CE4741" w:rsidRDefault="00CE4741" w:rsidP="00CE4741">
      <w:pPr>
        <w:keepNext/>
        <w:keepLines/>
        <w:spacing w:after="0" w:line="240" w:lineRule="auto"/>
        <w:ind w:firstLine="425"/>
        <w:jc w:val="both"/>
        <w:outlineLvl w:val="4"/>
        <w:rPr>
          <w:rFonts w:eastAsiaTheme="majorEastAsia" w:cs="Calibri Light"/>
          <w:bCs/>
          <w:color w:val="000000" w:themeColor="text1"/>
          <w:sz w:val="26"/>
          <w:szCs w:val="26"/>
        </w:rPr>
      </w:pPr>
      <w:r w:rsidRPr="00CE4741">
        <w:rPr>
          <w:rFonts w:eastAsiaTheme="majorEastAsia" w:cs="Calibri Light"/>
          <w:bCs/>
          <w:color w:val="000000" w:themeColor="text1"/>
          <w:sz w:val="26"/>
          <w:szCs w:val="26"/>
        </w:rPr>
        <w:t>Perioada de valabilitate a acordului începe la data semnării prezentului Acord</w:t>
      </w:r>
      <w:r w:rsidRPr="00CE4741">
        <w:rPr>
          <w:rFonts w:eastAsiaTheme="majorEastAsia" w:cs="Calibri Light"/>
          <w:color w:val="000000" w:themeColor="text1"/>
          <w:sz w:val="26"/>
          <w:szCs w:val="26"/>
        </w:rPr>
        <w:t xml:space="preserve"> </w:t>
      </w:r>
      <w:r w:rsidRPr="00CE4741">
        <w:rPr>
          <w:rFonts w:eastAsiaTheme="majorEastAsia" w:cs="Calibri Light"/>
          <w:bCs/>
          <w:color w:val="000000" w:themeColor="text1"/>
          <w:sz w:val="26"/>
          <w:szCs w:val="26"/>
        </w:rPr>
        <w:t xml:space="preserve">și încetează la data la care Contractul de Finanțare aferent proiectului își încetează valabilitatea. Prelungirea perioadei de valabilitate a contractului de finanțare conduce automat la extinderea Perioadei de valabilitate a prezentului acord. </w:t>
      </w:r>
    </w:p>
    <w:p w14:paraId="49670925" w14:textId="77777777" w:rsidR="00CE4741" w:rsidRPr="00CE4741" w:rsidRDefault="00CE4741" w:rsidP="00CE4741">
      <w:pPr>
        <w:rPr>
          <w:sz w:val="26"/>
          <w:szCs w:val="26"/>
        </w:rPr>
      </w:pPr>
    </w:p>
    <w:p w14:paraId="10D6A8EF" w14:textId="77777777" w:rsidR="00CE4741" w:rsidRPr="00CE4741" w:rsidRDefault="00CE4741" w:rsidP="00CE4741">
      <w:pPr>
        <w:keepNext/>
        <w:keepLines/>
        <w:spacing w:after="0" w:line="240" w:lineRule="auto"/>
        <w:ind w:left="432"/>
        <w:outlineLvl w:val="4"/>
        <w:rPr>
          <w:rFonts w:eastAsiaTheme="majorEastAsia" w:cs="Calibri Light"/>
          <w:b/>
          <w:color w:val="000000" w:themeColor="text1"/>
          <w:sz w:val="26"/>
          <w:szCs w:val="26"/>
        </w:rPr>
      </w:pPr>
      <w:r w:rsidRPr="00CE4741">
        <w:rPr>
          <w:rFonts w:eastAsiaTheme="majorEastAsia" w:cs="Calibri Light"/>
          <w:b/>
          <w:color w:val="000000" w:themeColor="text1"/>
          <w:sz w:val="26"/>
          <w:szCs w:val="26"/>
        </w:rPr>
        <w:t xml:space="preserve">Art. 4. Proprietatea bunurilor rezultate </w:t>
      </w:r>
    </w:p>
    <w:p w14:paraId="161BA029" w14:textId="649B6DBF" w:rsidR="00CE4741" w:rsidRDefault="00CE4741" w:rsidP="00CE4741">
      <w:pPr>
        <w:spacing w:after="0" w:line="240" w:lineRule="auto"/>
        <w:ind w:firstLine="432"/>
        <w:rPr>
          <w:rFonts w:cs="Tahoma"/>
          <w:color w:val="000000" w:themeColor="text1"/>
          <w:sz w:val="26"/>
          <w:szCs w:val="26"/>
          <w:lang w:val="fr-FR"/>
        </w:rPr>
      </w:pPr>
      <w:r w:rsidRPr="00CE4741">
        <w:rPr>
          <w:sz w:val="26"/>
          <w:szCs w:val="26"/>
        </w:rPr>
        <w:t xml:space="preserve">Bunurile rezultate în urma implementării proiectului: </w:t>
      </w:r>
      <w:r w:rsidRPr="00CE4741">
        <w:rPr>
          <w:rFonts w:cs="Tahoma"/>
          <w:color w:val="000000" w:themeColor="text1"/>
          <w:sz w:val="26"/>
          <w:szCs w:val="26"/>
        </w:rPr>
        <w:t>„Alimentare cu apă și canalizare în zona turistică Pasul Vîlcan, Municipiul Vulcan, Județul Hunedoara”</w:t>
      </w:r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, vor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rămâne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în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proprietatea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U.A.T.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Județul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Hunedoara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și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U.A.T. </w:t>
      </w:r>
      <w:proofErr w:type="spellStart"/>
      <w:r w:rsidRPr="00CE4741">
        <w:rPr>
          <w:rFonts w:cs="Tahoma"/>
          <w:color w:val="000000" w:themeColor="text1"/>
          <w:sz w:val="26"/>
          <w:szCs w:val="26"/>
          <w:lang w:val="fr-FR"/>
        </w:rPr>
        <w:t>Municipiul</w:t>
      </w:r>
      <w:proofErr w:type="spellEnd"/>
      <w:r w:rsidRPr="00CE4741">
        <w:rPr>
          <w:rFonts w:cs="Tahoma"/>
          <w:color w:val="000000" w:themeColor="text1"/>
          <w:sz w:val="26"/>
          <w:szCs w:val="26"/>
          <w:lang w:val="fr-FR"/>
        </w:rPr>
        <w:t xml:space="preserve"> Vulcan.</w:t>
      </w:r>
    </w:p>
    <w:p w14:paraId="39CE3119" w14:textId="363E5776" w:rsidR="0002744C" w:rsidRDefault="0002744C" w:rsidP="00CE4741">
      <w:pPr>
        <w:spacing w:after="0" w:line="240" w:lineRule="auto"/>
        <w:ind w:firstLine="432"/>
        <w:rPr>
          <w:rFonts w:cs="Tahoma"/>
          <w:color w:val="000000" w:themeColor="text1"/>
          <w:sz w:val="26"/>
          <w:szCs w:val="26"/>
          <w:lang w:val="fr-FR"/>
        </w:rPr>
      </w:pPr>
    </w:p>
    <w:p w14:paraId="10AE195F" w14:textId="020FFA47" w:rsidR="0002744C" w:rsidRDefault="0002744C" w:rsidP="00CE4741">
      <w:pPr>
        <w:spacing w:after="0" w:line="240" w:lineRule="auto"/>
        <w:ind w:firstLine="432"/>
        <w:rPr>
          <w:rFonts w:cs="Tahoma"/>
          <w:color w:val="000000" w:themeColor="text1"/>
          <w:sz w:val="26"/>
          <w:szCs w:val="26"/>
          <w:lang w:val="fr-FR"/>
        </w:rPr>
      </w:pPr>
    </w:p>
    <w:p w14:paraId="3A012214" w14:textId="77777777" w:rsidR="0002744C" w:rsidRPr="00CE4741" w:rsidRDefault="0002744C" w:rsidP="00CE4741">
      <w:pPr>
        <w:spacing w:after="0" w:line="240" w:lineRule="auto"/>
        <w:ind w:firstLine="432"/>
        <w:rPr>
          <w:rFonts w:cs="Tahoma"/>
          <w:color w:val="000000" w:themeColor="text1"/>
          <w:sz w:val="26"/>
          <w:szCs w:val="26"/>
          <w:lang w:val="fr-FR"/>
        </w:rPr>
      </w:pPr>
    </w:p>
    <w:p w14:paraId="3CDBF560" w14:textId="2EF82FAB" w:rsidR="00CE4741" w:rsidRDefault="00CE4741" w:rsidP="00CE4741">
      <w:pPr>
        <w:spacing w:after="0" w:line="240" w:lineRule="auto"/>
        <w:ind w:firstLine="432"/>
        <w:rPr>
          <w:sz w:val="26"/>
          <w:szCs w:val="26"/>
        </w:rPr>
      </w:pPr>
    </w:p>
    <w:p w14:paraId="02496F84" w14:textId="5647DDDD" w:rsidR="00136EE2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1E1748FF" w14:textId="7E5823B8" w:rsidR="00136EE2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165F35D1" w14:textId="5DA06306" w:rsidR="00136EE2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6D03BDAF" w14:textId="4390E0FA" w:rsidR="00136EE2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2813C125" w14:textId="18E5789E" w:rsidR="00136EE2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36510683" w14:textId="77777777" w:rsidR="00136EE2" w:rsidRPr="00CE4741" w:rsidRDefault="00136EE2" w:rsidP="00CE4741">
      <w:pPr>
        <w:spacing w:after="0" w:line="240" w:lineRule="auto"/>
        <w:ind w:firstLine="432"/>
        <w:rPr>
          <w:sz w:val="26"/>
          <w:szCs w:val="26"/>
        </w:rPr>
      </w:pPr>
    </w:p>
    <w:p w14:paraId="5D612B5B" w14:textId="77777777" w:rsidR="00CE4741" w:rsidRPr="00CE4741" w:rsidRDefault="00CE4741" w:rsidP="00CE4741">
      <w:pPr>
        <w:spacing w:after="0" w:line="240" w:lineRule="auto"/>
        <w:ind w:firstLine="432"/>
        <w:jc w:val="both"/>
        <w:rPr>
          <w:rFonts w:cs="Calibri Light"/>
          <w:b/>
          <w:bCs/>
          <w:color w:val="000000" w:themeColor="text1"/>
          <w:sz w:val="26"/>
          <w:szCs w:val="26"/>
        </w:rPr>
      </w:pPr>
      <w:r w:rsidRPr="00CE4741">
        <w:rPr>
          <w:rFonts w:cs="Calibri Light"/>
          <w:b/>
          <w:bCs/>
          <w:color w:val="000000" w:themeColor="text1"/>
          <w:sz w:val="26"/>
          <w:szCs w:val="26"/>
        </w:rPr>
        <w:t>Art. 5. Dispoziţii finale</w:t>
      </w:r>
    </w:p>
    <w:p w14:paraId="73C926D6" w14:textId="77777777" w:rsidR="00CE4741" w:rsidRPr="00CE4741" w:rsidRDefault="00CE4741" w:rsidP="00CE4741">
      <w:pPr>
        <w:spacing w:after="0" w:line="240" w:lineRule="auto"/>
        <w:jc w:val="both"/>
        <w:rPr>
          <w:rFonts w:cs="Calibri Light"/>
          <w:color w:val="000000" w:themeColor="text1"/>
          <w:sz w:val="26"/>
          <w:szCs w:val="26"/>
        </w:rPr>
      </w:pPr>
      <w:r w:rsidRPr="00CE4741">
        <w:rPr>
          <w:rFonts w:cs="Calibri Light"/>
          <w:color w:val="000000" w:themeColor="text1"/>
          <w:sz w:val="26"/>
          <w:szCs w:val="26"/>
        </w:rPr>
        <w:t>(1)Toate posibilele dispute rezultate din prezentul acord sau în legătură cu el, pe care părţile nu le pot soluţiona pe cale amiabilă, vor fi soluţionate de instanţele competente.</w:t>
      </w:r>
    </w:p>
    <w:p w14:paraId="06E3C559" w14:textId="77777777" w:rsidR="00CE4741" w:rsidRPr="00CE4741" w:rsidRDefault="00CE4741" w:rsidP="00CE4741">
      <w:pPr>
        <w:spacing w:after="0" w:line="240" w:lineRule="auto"/>
        <w:jc w:val="both"/>
        <w:rPr>
          <w:rFonts w:cs="Calibri Light"/>
          <w:color w:val="000000" w:themeColor="text1"/>
          <w:sz w:val="26"/>
          <w:szCs w:val="26"/>
        </w:rPr>
      </w:pPr>
      <w:r w:rsidRPr="00CE4741">
        <w:rPr>
          <w:rFonts w:cs="Calibri Light"/>
          <w:color w:val="000000" w:themeColor="text1"/>
          <w:sz w:val="26"/>
          <w:szCs w:val="26"/>
        </w:rPr>
        <w:t xml:space="preserve"> (2)Pe durata prezentului Acord, părţile vor avea dreptul să convină în scris asupra modificării anumitor clauze, prin act adiţional. Orice modificare a prezentului acord va fi valabilă numai atunci când este convenită de toate părţile. </w:t>
      </w:r>
    </w:p>
    <w:p w14:paraId="6B16A67F" w14:textId="77777777" w:rsidR="00CE4741" w:rsidRPr="00CE4741" w:rsidRDefault="00CE4741" w:rsidP="00CE4741">
      <w:pPr>
        <w:spacing w:after="0" w:line="240" w:lineRule="auto"/>
        <w:rPr>
          <w:rFonts w:cs="Calibri Light"/>
          <w:color w:val="000000" w:themeColor="text1"/>
          <w:sz w:val="26"/>
          <w:szCs w:val="26"/>
        </w:rPr>
      </w:pPr>
    </w:p>
    <w:p w14:paraId="5EFE34B2" w14:textId="77777777" w:rsidR="00CE4741" w:rsidRPr="00CE4741" w:rsidRDefault="00CE4741" w:rsidP="00CE4741">
      <w:pPr>
        <w:spacing w:after="0" w:line="240" w:lineRule="auto"/>
        <w:rPr>
          <w:rFonts w:cs="Calibri Light"/>
          <w:color w:val="000000" w:themeColor="text1"/>
          <w:sz w:val="26"/>
          <w:szCs w:val="26"/>
        </w:rPr>
      </w:pPr>
      <w:r w:rsidRPr="00CE4741">
        <w:rPr>
          <w:rFonts w:cs="Calibri Light"/>
          <w:color w:val="000000" w:themeColor="text1"/>
          <w:sz w:val="26"/>
          <w:szCs w:val="26"/>
        </w:rPr>
        <w:t>Prezentul acord de parteneriat a fost întocmit în număr de 5 exemplare originale.</w:t>
      </w:r>
    </w:p>
    <w:p w14:paraId="5938737E" w14:textId="77777777" w:rsidR="00CE4741" w:rsidRPr="00CE4741" w:rsidRDefault="00CE4741" w:rsidP="00CE4741">
      <w:pPr>
        <w:spacing w:after="0" w:line="240" w:lineRule="auto"/>
        <w:rPr>
          <w:rFonts w:cs="Calibri Light"/>
          <w:color w:val="000000" w:themeColor="text1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="-318" w:tblpY="193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93"/>
        <w:gridCol w:w="4785"/>
      </w:tblGrid>
      <w:tr w:rsidR="00CE4741" w:rsidRPr="00CE4741" w14:paraId="2F18D103" w14:textId="77777777" w:rsidTr="00E066EB">
        <w:tc>
          <w:tcPr>
            <w:tcW w:w="4962" w:type="dxa"/>
          </w:tcPr>
          <w:p w14:paraId="65B39904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CE4741">
              <w:rPr>
                <w:b/>
                <w:color w:val="000000" w:themeColor="text1"/>
                <w:szCs w:val="24"/>
                <w:u w:val="single"/>
              </w:rPr>
              <w:t>Partener 1</w:t>
            </w:r>
          </w:p>
          <w:p w14:paraId="36020C0A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U.A.T.JUDEȚUL HUNEDOARA prin CONSILIUL  JUDEŢEAN HUNEDOARA</w:t>
            </w:r>
          </w:p>
          <w:p w14:paraId="0794B075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6E421D4B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796AA733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  <w:u w:val="single"/>
              </w:rPr>
            </w:pPr>
            <w:r w:rsidRPr="00CE4741">
              <w:rPr>
                <w:b/>
                <w:color w:val="000000" w:themeColor="text1"/>
                <w:szCs w:val="24"/>
                <w:u w:val="single"/>
              </w:rPr>
              <w:t>Partener 2</w:t>
            </w:r>
          </w:p>
          <w:p w14:paraId="0B9D5188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U.A.T. MUNICIPIUL VULCAN prin</w:t>
            </w:r>
          </w:p>
          <w:p w14:paraId="2D4D8794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CONSILIUL  LOCAL AL MUNICIPIULUI VULCAN</w:t>
            </w:r>
          </w:p>
          <w:p w14:paraId="125702F3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12865C32" w14:textId="77777777" w:rsidTr="00E066EB">
        <w:tc>
          <w:tcPr>
            <w:tcW w:w="4962" w:type="dxa"/>
          </w:tcPr>
          <w:p w14:paraId="6617246C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PREȘEDINTE</w:t>
            </w:r>
          </w:p>
          <w:p w14:paraId="20DD3640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Laurențiu NISTOR</w:t>
            </w:r>
          </w:p>
        </w:tc>
        <w:tc>
          <w:tcPr>
            <w:tcW w:w="993" w:type="dxa"/>
          </w:tcPr>
          <w:p w14:paraId="6177081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2E7F630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>PRIMAR</w:t>
            </w:r>
          </w:p>
          <w:p w14:paraId="6807E919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  <w:r w:rsidRPr="00CE4741">
              <w:rPr>
                <w:b/>
                <w:color w:val="000000" w:themeColor="text1"/>
                <w:szCs w:val="24"/>
              </w:rPr>
              <w:t xml:space="preserve">Ion Cristian MERIȘANU </w:t>
            </w:r>
          </w:p>
        </w:tc>
      </w:tr>
      <w:tr w:rsidR="00CE4741" w:rsidRPr="00CE4741" w14:paraId="2B7160FB" w14:textId="77777777" w:rsidTr="00E066EB">
        <w:tc>
          <w:tcPr>
            <w:tcW w:w="4962" w:type="dxa"/>
          </w:tcPr>
          <w:p w14:paraId="478BA429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  <w:p w14:paraId="532582FF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  <w:p w14:paraId="611F6320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  <w:p w14:paraId="0C2AB173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 xml:space="preserve">DIRECTOR EXECUTIV </w:t>
            </w:r>
          </w:p>
          <w:p w14:paraId="5CE62EB1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Direcția Programe, Prognoze, Buget Finanțe</w:t>
            </w:r>
          </w:p>
          <w:p w14:paraId="059A12B2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Daniela-Ioana DAN</w:t>
            </w:r>
          </w:p>
        </w:tc>
        <w:tc>
          <w:tcPr>
            <w:tcW w:w="993" w:type="dxa"/>
          </w:tcPr>
          <w:p w14:paraId="02CBFAB4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665D7C2B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17560CA6" w14:textId="77777777" w:rsidTr="00E066EB">
        <w:tc>
          <w:tcPr>
            <w:tcW w:w="4962" w:type="dxa"/>
          </w:tcPr>
          <w:p w14:paraId="37A2421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  <w:p w14:paraId="66CF56E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3B46E717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2A1C3626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036DAD97" w14:textId="77777777" w:rsidTr="00E066EB">
        <w:trPr>
          <w:trHeight w:val="869"/>
        </w:trPr>
        <w:tc>
          <w:tcPr>
            <w:tcW w:w="4962" w:type="dxa"/>
          </w:tcPr>
          <w:p w14:paraId="5B3002A9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 xml:space="preserve">DIRECTOR EXECUTIV </w:t>
            </w:r>
          </w:p>
          <w:p w14:paraId="5BE2FCBD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Direcția Dezvoltare Locală</w:t>
            </w:r>
          </w:p>
          <w:p w14:paraId="2E06B55B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Ciprian RĂCHITĂ</w:t>
            </w:r>
          </w:p>
        </w:tc>
        <w:tc>
          <w:tcPr>
            <w:tcW w:w="993" w:type="dxa"/>
          </w:tcPr>
          <w:p w14:paraId="52681D9A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7F4489F6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3E77A806" w14:textId="77777777" w:rsidTr="00E066EB">
        <w:trPr>
          <w:trHeight w:val="145"/>
        </w:trPr>
        <w:tc>
          <w:tcPr>
            <w:tcW w:w="4962" w:type="dxa"/>
          </w:tcPr>
          <w:p w14:paraId="21A919DA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  <w:p w14:paraId="6F51892C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6085A0B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2973119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7FE403B9" w14:textId="77777777" w:rsidTr="00E066EB">
        <w:tc>
          <w:tcPr>
            <w:tcW w:w="4962" w:type="dxa"/>
          </w:tcPr>
          <w:p w14:paraId="0F75CEEA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COMPARTIMENT JURIDIC CONTENCIOS ȘI EXECUTĂRI SILITE</w:t>
            </w:r>
          </w:p>
          <w:p w14:paraId="358FAD97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640357BD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6F49DE5A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  <w:tr w:rsidR="00CE4741" w:rsidRPr="00CE4741" w14:paraId="4F45B16E" w14:textId="77777777" w:rsidTr="00E066EB">
        <w:tc>
          <w:tcPr>
            <w:tcW w:w="4962" w:type="dxa"/>
          </w:tcPr>
          <w:p w14:paraId="696FD919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  <w:p w14:paraId="02E88EE5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EBE8F81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785" w:type="dxa"/>
          </w:tcPr>
          <w:p w14:paraId="5F941710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b/>
                <w:color w:val="000000" w:themeColor="text1"/>
                <w:szCs w:val="24"/>
              </w:rPr>
            </w:pPr>
          </w:p>
        </w:tc>
      </w:tr>
    </w:tbl>
    <w:p w14:paraId="3FB4A306" w14:textId="77777777" w:rsidR="00CE4741" w:rsidRPr="00CE4741" w:rsidRDefault="00CE4741" w:rsidP="00CE4741">
      <w:pPr>
        <w:spacing w:after="0" w:line="240" w:lineRule="auto"/>
        <w:rPr>
          <w:b/>
          <w:bCs/>
          <w:szCs w:val="24"/>
        </w:rPr>
      </w:pPr>
    </w:p>
    <w:tbl>
      <w:tblPr>
        <w:tblStyle w:val="TableGrid"/>
        <w:tblW w:w="107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993"/>
        <w:gridCol w:w="4819"/>
      </w:tblGrid>
      <w:tr w:rsidR="00CE4741" w:rsidRPr="00CE4741" w14:paraId="23FEA81D" w14:textId="77777777" w:rsidTr="00E066EB">
        <w:trPr>
          <w:trHeight w:val="698"/>
        </w:trPr>
        <w:tc>
          <w:tcPr>
            <w:tcW w:w="4962" w:type="dxa"/>
          </w:tcPr>
          <w:p w14:paraId="0FDF03C3" w14:textId="77777777" w:rsidR="00CE4741" w:rsidRPr="00CE4741" w:rsidRDefault="00CE4741" w:rsidP="00CE4741">
            <w:pPr>
              <w:keepNext/>
              <w:keepLines/>
              <w:spacing w:after="0" w:line="240" w:lineRule="auto"/>
              <w:outlineLvl w:val="0"/>
              <w:rPr>
                <w:rFonts w:eastAsiaTheme="majorEastAsia" w:cstheme="majorBidi"/>
                <w:color w:val="000000" w:themeColor="text1"/>
                <w:szCs w:val="24"/>
                <w:u w:val="single"/>
                <w:lang w:eastAsia="ro-RO"/>
              </w:rPr>
            </w:pPr>
            <w:r w:rsidRPr="00CE4741"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  <w:t xml:space="preserve">                               </w:t>
            </w:r>
            <w:r w:rsidRPr="00CE4741">
              <w:rPr>
                <w:rFonts w:eastAsiaTheme="majorEastAsia" w:cstheme="majorBidi"/>
                <w:color w:val="000000" w:themeColor="text1"/>
                <w:szCs w:val="24"/>
                <w:u w:val="single"/>
                <w:lang w:eastAsia="ro-RO"/>
              </w:rPr>
              <w:t>Partener 3</w:t>
            </w:r>
          </w:p>
          <w:p w14:paraId="799FF680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</w:pPr>
            <w:r w:rsidRPr="00CE4741"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  <w:t xml:space="preserve">ASOCIAȚIA COMPOSESORALĂ </w:t>
            </w:r>
          </w:p>
          <w:p w14:paraId="08C08237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  <w:r w:rsidRPr="00CE4741"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  <w:t>SRAJA STERMINOS-GRUNI ZĂNOAGA</w:t>
            </w:r>
          </w:p>
        </w:tc>
        <w:tc>
          <w:tcPr>
            <w:tcW w:w="993" w:type="dxa"/>
          </w:tcPr>
          <w:p w14:paraId="5C50393E" w14:textId="77777777" w:rsidR="00CE4741" w:rsidRPr="00CE4741" w:rsidRDefault="00CE4741" w:rsidP="00CE4741">
            <w:pPr>
              <w:keepNext/>
              <w:keepLines/>
              <w:spacing w:after="0" w:line="240" w:lineRule="auto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</w:p>
        </w:tc>
        <w:tc>
          <w:tcPr>
            <w:tcW w:w="4819" w:type="dxa"/>
          </w:tcPr>
          <w:p w14:paraId="0CB0E162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theme="majorBidi"/>
                <w:color w:val="000000" w:themeColor="text1"/>
                <w:szCs w:val="24"/>
                <w:u w:val="single"/>
                <w:lang w:eastAsia="ro-RO"/>
              </w:rPr>
            </w:pPr>
            <w:r w:rsidRPr="00CE4741">
              <w:rPr>
                <w:rFonts w:eastAsiaTheme="majorEastAsia" w:cstheme="majorBidi"/>
                <w:color w:val="000000" w:themeColor="text1"/>
                <w:szCs w:val="24"/>
                <w:u w:val="single"/>
                <w:lang w:eastAsia="ro-RO"/>
              </w:rPr>
              <w:t>Partener 4</w:t>
            </w:r>
          </w:p>
          <w:p w14:paraId="78C3289E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</w:pPr>
            <w:r w:rsidRPr="00CE4741">
              <w:rPr>
                <w:rFonts w:eastAsiaTheme="majorEastAsia" w:cstheme="majorBidi"/>
                <w:color w:val="000000" w:themeColor="text1"/>
                <w:szCs w:val="24"/>
                <w:lang w:eastAsia="ro-RO"/>
              </w:rPr>
              <w:t xml:space="preserve">ASOCIAȚIA COMPOSESORALĂ </w:t>
            </w:r>
          </w:p>
          <w:p w14:paraId="71FA2231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  <w:r w:rsidRPr="00CE4741">
              <w:rPr>
                <w:rFonts w:eastAsiaTheme="majorEastAsia" w:cs="Arial"/>
                <w:color w:val="000000" w:themeColor="text1"/>
                <w:szCs w:val="24"/>
                <w:lang w:eastAsia="ro-RO"/>
              </w:rPr>
              <w:t>BĂIEȘTEANA</w:t>
            </w:r>
          </w:p>
        </w:tc>
      </w:tr>
      <w:tr w:rsidR="00CE4741" w:rsidRPr="00CE4741" w14:paraId="032940EA" w14:textId="77777777" w:rsidTr="00E066EB">
        <w:trPr>
          <w:trHeight w:val="237"/>
        </w:trPr>
        <w:tc>
          <w:tcPr>
            <w:tcW w:w="4962" w:type="dxa"/>
          </w:tcPr>
          <w:p w14:paraId="7B84332E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PREȘEDINTE</w:t>
            </w:r>
          </w:p>
          <w:p w14:paraId="19AC52F7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>Mănulesc Ionel Dușa</w:t>
            </w:r>
          </w:p>
          <w:p w14:paraId="02F78CE6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</w:p>
        </w:tc>
        <w:tc>
          <w:tcPr>
            <w:tcW w:w="993" w:type="dxa"/>
          </w:tcPr>
          <w:p w14:paraId="6DE50BC0" w14:textId="77777777" w:rsidR="00CE4741" w:rsidRPr="00CE4741" w:rsidRDefault="00CE4741" w:rsidP="00CE4741">
            <w:pPr>
              <w:keepNext/>
              <w:keepLines/>
              <w:spacing w:after="0" w:line="240" w:lineRule="auto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</w:p>
        </w:tc>
        <w:tc>
          <w:tcPr>
            <w:tcW w:w="4819" w:type="dxa"/>
          </w:tcPr>
          <w:p w14:paraId="0700A770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 xml:space="preserve">        PREȘEDINTE       </w:t>
            </w:r>
          </w:p>
          <w:p w14:paraId="3F242045" w14:textId="77777777" w:rsidR="00CE4741" w:rsidRPr="00CE4741" w:rsidRDefault="00CE4741" w:rsidP="00CE4741">
            <w:pPr>
              <w:spacing w:after="0" w:line="240" w:lineRule="auto"/>
              <w:ind w:right="425"/>
              <w:jc w:val="center"/>
              <w:rPr>
                <w:color w:val="000000" w:themeColor="text1"/>
                <w:szCs w:val="24"/>
              </w:rPr>
            </w:pPr>
            <w:r w:rsidRPr="00CE4741">
              <w:rPr>
                <w:color w:val="000000" w:themeColor="text1"/>
                <w:szCs w:val="24"/>
              </w:rPr>
              <w:t xml:space="preserve">        Vitan Dorel Petrică       </w:t>
            </w:r>
          </w:p>
          <w:p w14:paraId="67F6D3D3" w14:textId="77777777" w:rsidR="00CE4741" w:rsidRPr="00CE4741" w:rsidRDefault="00CE4741" w:rsidP="00CE4741">
            <w:pPr>
              <w:keepNext/>
              <w:keepLines/>
              <w:spacing w:after="0" w:line="240" w:lineRule="auto"/>
              <w:jc w:val="center"/>
              <w:outlineLvl w:val="0"/>
              <w:rPr>
                <w:rFonts w:eastAsiaTheme="majorEastAsia" w:cs="Arial"/>
                <w:color w:val="000000" w:themeColor="text1"/>
                <w:szCs w:val="24"/>
                <w:lang w:eastAsia="ro-RO"/>
              </w:rPr>
            </w:pPr>
          </w:p>
        </w:tc>
      </w:tr>
    </w:tbl>
    <w:p w14:paraId="22631A80" w14:textId="77777777" w:rsidR="00CE4741" w:rsidRPr="00CE4741" w:rsidRDefault="00CE4741" w:rsidP="00CE4741">
      <w:pPr>
        <w:spacing w:after="0" w:line="240" w:lineRule="auto"/>
        <w:rPr>
          <w:b/>
          <w:color w:val="000000" w:themeColor="text1"/>
          <w:szCs w:val="24"/>
        </w:rPr>
      </w:pPr>
    </w:p>
    <w:p w14:paraId="4283DA1A" w14:textId="4F1C1C58" w:rsidR="00A440C3" w:rsidRDefault="00A440C3" w:rsidP="00A440C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2DCE3CD" w14:textId="047832E4" w:rsidR="0031406C" w:rsidRDefault="0031406C" w:rsidP="00A440C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64CAE294" w14:textId="77777777" w:rsidR="00136EE2" w:rsidRPr="00136EE2" w:rsidRDefault="00136EE2" w:rsidP="00136EE2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000000"/>
          <w:szCs w:val="24"/>
          <w:lang w:eastAsia="ar-SA"/>
        </w:rPr>
      </w:pPr>
      <w:r w:rsidRPr="00136EE2">
        <w:rPr>
          <w:rFonts w:ascii="Times New Roman" w:hAnsi="Times New Roman"/>
          <w:szCs w:val="24"/>
          <w:lang w:eastAsia="ro-RO"/>
        </w:rPr>
        <w:t xml:space="preserve">  </w:t>
      </w:r>
      <w:bookmarkStart w:id="1" w:name="_Hlk216944502"/>
      <w:r w:rsidRPr="00136EE2">
        <w:rPr>
          <w:rFonts w:ascii="Times New Roman" w:eastAsia="Calibri" w:hAnsi="Times New Roman"/>
          <w:color w:val="000000"/>
          <w:szCs w:val="24"/>
          <w:lang w:eastAsia="ar-SA"/>
        </w:rPr>
        <w:t>Municipiul Vulcan, 29.12.2025</w:t>
      </w:r>
      <w:bookmarkStart w:id="2" w:name="_Hlk183594425"/>
    </w:p>
    <w:p w14:paraId="56632BDE" w14:textId="77777777" w:rsidR="00136EE2" w:rsidRPr="00136EE2" w:rsidRDefault="00136EE2" w:rsidP="00136EE2">
      <w:pPr>
        <w:suppressAutoHyphens/>
        <w:spacing w:after="0" w:line="240" w:lineRule="auto"/>
        <w:rPr>
          <w:rFonts w:ascii="Times New Roman" w:eastAsia="Calibri" w:hAnsi="Times New Roman"/>
          <w:color w:val="000000"/>
          <w:szCs w:val="24"/>
          <w:lang w:eastAsia="ar-SA"/>
        </w:rPr>
      </w:pPr>
    </w:p>
    <w:p w14:paraId="3596D744" w14:textId="77777777" w:rsidR="00136EE2" w:rsidRPr="00136EE2" w:rsidRDefault="00136EE2" w:rsidP="00136EE2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/>
          <w:color w:val="000000"/>
          <w:szCs w:val="24"/>
          <w:lang w:eastAsia="ar-SA"/>
        </w:rPr>
      </w:pPr>
      <w:bookmarkStart w:id="3" w:name="_Hlk193956378"/>
      <w:r w:rsidRPr="00136EE2">
        <w:rPr>
          <w:rFonts w:ascii="Times New Roman" w:eastAsia="Calibri" w:hAnsi="Times New Roman"/>
          <w:color w:val="000000"/>
          <w:szCs w:val="24"/>
          <w:lang w:eastAsia="ar-SA"/>
        </w:rPr>
        <w:t xml:space="preserve">         PREŞEDINTE DE ŞEDINŢĂ:              CONTRASEMNEAZĂ :  SECRETAR    GENERAL                   </w:t>
      </w:r>
    </w:p>
    <w:p w14:paraId="76CD0997" w14:textId="77777777" w:rsidR="00136EE2" w:rsidRPr="00136EE2" w:rsidRDefault="00136EE2" w:rsidP="00136EE2">
      <w:pPr>
        <w:tabs>
          <w:tab w:val="left" w:pos="0"/>
          <w:tab w:val="left" w:pos="9630"/>
        </w:tabs>
        <w:suppressAutoHyphens/>
        <w:spacing w:after="0" w:line="240" w:lineRule="auto"/>
        <w:rPr>
          <w:rFonts w:ascii="Times New Roman" w:eastAsia="Calibri" w:hAnsi="Times New Roman"/>
          <w:color w:val="000000"/>
          <w:szCs w:val="24"/>
          <w:lang w:eastAsia="ar-SA"/>
        </w:rPr>
      </w:pPr>
      <w:r w:rsidRPr="00136EE2">
        <w:rPr>
          <w:rFonts w:ascii="Times New Roman" w:eastAsia="Calibri" w:hAnsi="Times New Roman"/>
          <w:color w:val="000000"/>
          <w:szCs w:val="24"/>
          <w:lang w:eastAsia="ar-SA"/>
        </w:rPr>
        <w:t xml:space="preserve">       CONSILIER  ANGHEL DĂNUȚ                                              </w:t>
      </w:r>
      <w:r w:rsidRPr="00136EE2">
        <w:rPr>
          <w:rFonts w:ascii="Times New Roman" w:eastAsia="Calibri" w:hAnsi="Times New Roman"/>
          <w:bCs/>
          <w:color w:val="000000"/>
          <w:szCs w:val="24"/>
          <w:lang w:eastAsia="ar-SA"/>
        </w:rPr>
        <w:t>ROGOBETE MIHAELA</w:t>
      </w:r>
    </w:p>
    <w:p w14:paraId="32F5E768" w14:textId="77777777" w:rsidR="00136EE2" w:rsidRPr="00136EE2" w:rsidRDefault="00136EE2" w:rsidP="00136EE2">
      <w:pPr>
        <w:suppressAutoHyphens/>
        <w:spacing w:after="0" w:line="240" w:lineRule="auto"/>
        <w:jc w:val="center"/>
        <w:rPr>
          <w:rFonts w:ascii="Times New Roman" w:eastAsia="Calibri" w:hAnsi="Times New Roman"/>
          <w:szCs w:val="24"/>
          <w:lang w:eastAsia="ar-SA"/>
        </w:rPr>
      </w:pPr>
    </w:p>
    <w:bookmarkEnd w:id="1"/>
    <w:bookmarkEnd w:id="2"/>
    <w:bookmarkEnd w:id="3"/>
    <w:p w14:paraId="5752E405" w14:textId="77BA7C93" w:rsidR="00A440C3" w:rsidRPr="0031406C" w:rsidRDefault="00A440C3" w:rsidP="0031406C">
      <w:pPr>
        <w:rPr>
          <w:rFonts w:ascii="Times New Roman" w:hAnsi="Times New Roman"/>
          <w:b/>
          <w:bCs/>
          <w:color w:val="000000" w:themeColor="text1"/>
          <w:szCs w:val="24"/>
        </w:rPr>
      </w:pPr>
    </w:p>
    <w:sectPr w:rsidR="00A440C3" w:rsidRPr="0031406C" w:rsidSect="00930FBE">
      <w:pgSz w:w="11906" w:h="16838" w:code="9"/>
      <w:pgMar w:top="567" w:right="567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7746"/>
    <w:multiLevelType w:val="hybridMultilevel"/>
    <w:tmpl w:val="9160B9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01CBA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6B5F50"/>
    <w:multiLevelType w:val="hybridMultilevel"/>
    <w:tmpl w:val="FEBE5C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0E2"/>
    <w:multiLevelType w:val="hybridMultilevel"/>
    <w:tmpl w:val="F6580E6C"/>
    <w:lvl w:ilvl="0" w:tplc="2C4EFB4A">
      <w:numFmt w:val="bullet"/>
      <w:lvlText w:val="-"/>
      <w:lvlJc w:val="left"/>
      <w:pPr>
        <w:ind w:left="1066" w:hanging="360"/>
      </w:pPr>
      <w:rPr>
        <w:rFonts w:ascii="Arial Narrow" w:eastAsiaTheme="minorEastAsia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" w15:restartNumberingAfterBreak="0">
    <w:nsid w:val="2C434BB1"/>
    <w:multiLevelType w:val="hybridMultilevel"/>
    <w:tmpl w:val="39B064F6"/>
    <w:lvl w:ilvl="0" w:tplc="BF046F3A">
      <w:start w:val="1"/>
      <w:numFmt w:val="decimal"/>
      <w:lvlText w:val="(%1)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3A6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68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2C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F896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FA1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EE48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09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C2D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2C5A17"/>
    <w:multiLevelType w:val="hybridMultilevel"/>
    <w:tmpl w:val="FB046BF8"/>
    <w:lvl w:ilvl="0" w:tplc="67B29B6C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8AC9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ECE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1E20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A048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AD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A4F8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3868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00A4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EE56EF"/>
    <w:multiLevelType w:val="hybridMultilevel"/>
    <w:tmpl w:val="4F34124E"/>
    <w:lvl w:ilvl="0" w:tplc="85A23158">
      <w:start w:val="1"/>
      <w:numFmt w:val="decimal"/>
      <w:lvlText w:val="(%1)"/>
      <w:lvlJc w:val="left"/>
      <w:pPr>
        <w:ind w:left="576"/>
      </w:pPr>
      <w:rPr>
        <w:rFonts w:ascii="Arial Narrow" w:eastAsia="Times New Roman" w:hAnsi="Arial Narrow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BCD0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885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659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623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86F1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4076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046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AA27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2F2B75"/>
    <w:multiLevelType w:val="multilevel"/>
    <w:tmpl w:val="D4DE088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4D18F1"/>
    <w:multiLevelType w:val="hybridMultilevel"/>
    <w:tmpl w:val="538A42BC"/>
    <w:lvl w:ilvl="0" w:tplc="BCB2A9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A76028"/>
    <w:multiLevelType w:val="hybridMultilevel"/>
    <w:tmpl w:val="04C429E0"/>
    <w:lvl w:ilvl="0" w:tplc="BF3035B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D11475"/>
    <w:multiLevelType w:val="multilevel"/>
    <w:tmpl w:val="AB289F0C"/>
    <w:lvl w:ilvl="0">
      <w:start w:val="1"/>
      <w:numFmt w:val="decimal"/>
      <w:suff w:val="space"/>
      <w:lvlText w:val="Art. %1."/>
      <w:lvlJc w:val="left"/>
      <w:pPr>
        <w:ind w:left="1066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994" w:hanging="360"/>
      </w:pPr>
      <w:rPr>
        <w:rFonts w:ascii="Arial Narrow" w:eastAsia="Times New Roman" w:hAnsi="Arial Narrow" w:cs="Arial"/>
      </w:rPr>
    </w:lvl>
    <w:lvl w:ilvl="2">
      <w:start w:val="1"/>
      <w:numFmt w:val="none"/>
      <w:lvlText w:val=""/>
      <w:lvlJc w:val="left"/>
      <w:pPr>
        <w:tabs>
          <w:tab w:val="num" w:pos="784"/>
        </w:tabs>
        <w:ind w:left="784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2"/>
        </w:tabs>
        <w:ind w:left="1072" w:hanging="86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994" w:hanging="36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360"/>
        </w:tabs>
        <w:ind w:left="13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"/>
        </w:tabs>
        <w:ind w:left="15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48"/>
        </w:tabs>
        <w:ind w:left="16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92"/>
        </w:tabs>
        <w:ind w:left="1792" w:hanging="1584"/>
      </w:pPr>
      <w:rPr>
        <w:rFonts w:hint="default"/>
      </w:rPr>
    </w:lvl>
  </w:abstractNum>
  <w:abstractNum w:abstractNumId="11" w15:restartNumberingAfterBreak="0">
    <w:nsid w:val="511A18BF"/>
    <w:multiLevelType w:val="hybridMultilevel"/>
    <w:tmpl w:val="7D5EEC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E0751"/>
    <w:multiLevelType w:val="hybridMultilevel"/>
    <w:tmpl w:val="852C6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688F"/>
    <w:multiLevelType w:val="hybridMultilevel"/>
    <w:tmpl w:val="7870D7FC"/>
    <w:lvl w:ilvl="0" w:tplc="E8D82F4A">
      <w:start w:val="2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64543DAD"/>
    <w:multiLevelType w:val="hybridMultilevel"/>
    <w:tmpl w:val="EA846664"/>
    <w:lvl w:ilvl="0" w:tplc="63BEF3CE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5339B3"/>
    <w:multiLevelType w:val="hybridMultilevel"/>
    <w:tmpl w:val="175C61E2"/>
    <w:lvl w:ilvl="0" w:tplc="2D14E79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B85C70"/>
    <w:multiLevelType w:val="hybridMultilevel"/>
    <w:tmpl w:val="C2DAA7D6"/>
    <w:lvl w:ilvl="0" w:tplc="CC7A0A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7652F1"/>
    <w:multiLevelType w:val="hybridMultilevel"/>
    <w:tmpl w:val="CCEC350E"/>
    <w:lvl w:ilvl="0" w:tplc="BF18A6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2"/>
  </w:num>
  <w:num w:numId="5">
    <w:abstractNumId w:val="8"/>
  </w:num>
  <w:num w:numId="6">
    <w:abstractNumId w:val="17"/>
  </w:num>
  <w:num w:numId="7">
    <w:abstractNumId w:val="16"/>
  </w:num>
  <w:num w:numId="8">
    <w:abstractNumId w:val="11"/>
  </w:num>
  <w:num w:numId="9">
    <w:abstractNumId w:val="0"/>
  </w:num>
  <w:num w:numId="10">
    <w:abstractNumId w:val="15"/>
  </w:num>
  <w:num w:numId="11">
    <w:abstractNumId w:val="3"/>
  </w:num>
  <w:num w:numId="12">
    <w:abstractNumId w:val="7"/>
  </w:num>
  <w:num w:numId="13">
    <w:abstractNumId w:val="6"/>
  </w:num>
  <w:num w:numId="14">
    <w:abstractNumId w:val="13"/>
  </w:num>
  <w:num w:numId="15">
    <w:abstractNumId w:val="5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F3"/>
    <w:rsid w:val="00000601"/>
    <w:rsid w:val="000052D6"/>
    <w:rsid w:val="00006740"/>
    <w:rsid w:val="00010CB6"/>
    <w:rsid w:val="00020C86"/>
    <w:rsid w:val="000256AC"/>
    <w:rsid w:val="00025A54"/>
    <w:rsid w:val="00027404"/>
    <w:rsid w:val="0002744C"/>
    <w:rsid w:val="0002774D"/>
    <w:rsid w:val="00031556"/>
    <w:rsid w:val="0003677A"/>
    <w:rsid w:val="00052E9A"/>
    <w:rsid w:val="000540AF"/>
    <w:rsid w:val="00054B10"/>
    <w:rsid w:val="00062F60"/>
    <w:rsid w:val="00063A9D"/>
    <w:rsid w:val="00067DE8"/>
    <w:rsid w:val="00073C17"/>
    <w:rsid w:val="0007505A"/>
    <w:rsid w:val="000753BA"/>
    <w:rsid w:val="000814DB"/>
    <w:rsid w:val="0008454B"/>
    <w:rsid w:val="00085817"/>
    <w:rsid w:val="00093ACE"/>
    <w:rsid w:val="000979B8"/>
    <w:rsid w:val="000A2DAD"/>
    <w:rsid w:val="000A76AB"/>
    <w:rsid w:val="000B680D"/>
    <w:rsid w:val="000C2DB3"/>
    <w:rsid w:val="000D0287"/>
    <w:rsid w:val="000D0FE9"/>
    <w:rsid w:val="000D6E0E"/>
    <w:rsid w:val="000D7643"/>
    <w:rsid w:val="000E0BB3"/>
    <w:rsid w:val="000E231F"/>
    <w:rsid w:val="000E6924"/>
    <w:rsid w:val="000E6DF1"/>
    <w:rsid w:val="000F1400"/>
    <w:rsid w:val="000F2F42"/>
    <w:rsid w:val="000F5BBB"/>
    <w:rsid w:val="001026F0"/>
    <w:rsid w:val="00107E14"/>
    <w:rsid w:val="00116389"/>
    <w:rsid w:val="00117B09"/>
    <w:rsid w:val="00123206"/>
    <w:rsid w:val="001240E2"/>
    <w:rsid w:val="00130EE9"/>
    <w:rsid w:val="00131041"/>
    <w:rsid w:val="001343D2"/>
    <w:rsid w:val="00134C71"/>
    <w:rsid w:val="001359A5"/>
    <w:rsid w:val="001359E5"/>
    <w:rsid w:val="00136EE2"/>
    <w:rsid w:val="00137E6B"/>
    <w:rsid w:val="00141524"/>
    <w:rsid w:val="0014312A"/>
    <w:rsid w:val="00150CF8"/>
    <w:rsid w:val="001515CF"/>
    <w:rsid w:val="0015367E"/>
    <w:rsid w:val="001551A2"/>
    <w:rsid w:val="001564FE"/>
    <w:rsid w:val="001625AA"/>
    <w:rsid w:val="00162DB8"/>
    <w:rsid w:val="001653D3"/>
    <w:rsid w:val="0017195C"/>
    <w:rsid w:val="00172979"/>
    <w:rsid w:val="00176314"/>
    <w:rsid w:val="001814E4"/>
    <w:rsid w:val="0018167C"/>
    <w:rsid w:val="001846AE"/>
    <w:rsid w:val="00196AD0"/>
    <w:rsid w:val="00197455"/>
    <w:rsid w:val="001A0F14"/>
    <w:rsid w:val="001A1AAB"/>
    <w:rsid w:val="001A2EDB"/>
    <w:rsid w:val="001A2FF5"/>
    <w:rsid w:val="001A71D3"/>
    <w:rsid w:val="001B085C"/>
    <w:rsid w:val="001B1A9F"/>
    <w:rsid w:val="001B56F5"/>
    <w:rsid w:val="001B5703"/>
    <w:rsid w:val="001C08C3"/>
    <w:rsid w:val="001C0FCB"/>
    <w:rsid w:val="001C4A8C"/>
    <w:rsid w:val="001C4B9A"/>
    <w:rsid w:val="001C54BD"/>
    <w:rsid w:val="001C6A00"/>
    <w:rsid w:val="001C7922"/>
    <w:rsid w:val="001D2608"/>
    <w:rsid w:val="001D5156"/>
    <w:rsid w:val="001D571B"/>
    <w:rsid w:val="001E292B"/>
    <w:rsid w:val="001E3DCC"/>
    <w:rsid w:val="001F5362"/>
    <w:rsid w:val="001F68D5"/>
    <w:rsid w:val="00203231"/>
    <w:rsid w:val="0020573E"/>
    <w:rsid w:val="002057C0"/>
    <w:rsid w:val="002109BA"/>
    <w:rsid w:val="0021183D"/>
    <w:rsid w:val="00216EF8"/>
    <w:rsid w:val="00223754"/>
    <w:rsid w:val="00225790"/>
    <w:rsid w:val="00226FED"/>
    <w:rsid w:val="0023492A"/>
    <w:rsid w:val="00240736"/>
    <w:rsid w:val="00241E29"/>
    <w:rsid w:val="002444CA"/>
    <w:rsid w:val="00251046"/>
    <w:rsid w:val="002513A6"/>
    <w:rsid w:val="00251797"/>
    <w:rsid w:val="00252241"/>
    <w:rsid w:val="002558D9"/>
    <w:rsid w:val="002564B4"/>
    <w:rsid w:val="00257A52"/>
    <w:rsid w:val="002644F3"/>
    <w:rsid w:val="00264ED6"/>
    <w:rsid w:val="0026736F"/>
    <w:rsid w:val="00270229"/>
    <w:rsid w:val="0027143A"/>
    <w:rsid w:val="00272565"/>
    <w:rsid w:val="002726AA"/>
    <w:rsid w:val="00273D3E"/>
    <w:rsid w:val="002755FB"/>
    <w:rsid w:val="00276A3A"/>
    <w:rsid w:val="002858F8"/>
    <w:rsid w:val="00286C52"/>
    <w:rsid w:val="00291202"/>
    <w:rsid w:val="002922C2"/>
    <w:rsid w:val="002927A5"/>
    <w:rsid w:val="00295537"/>
    <w:rsid w:val="0029564D"/>
    <w:rsid w:val="002972D7"/>
    <w:rsid w:val="002A22A9"/>
    <w:rsid w:val="002A26D8"/>
    <w:rsid w:val="002A5505"/>
    <w:rsid w:val="002A6EA1"/>
    <w:rsid w:val="002C0762"/>
    <w:rsid w:val="002C41C7"/>
    <w:rsid w:val="002D2A2E"/>
    <w:rsid w:val="002D39D5"/>
    <w:rsid w:val="002D4B52"/>
    <w:rsid w:val="002E36F7"/>
    <w:rsid w:val="002E3C3F"/>
    <w:rsid w:val="002E443D"/>
    <w:rsid w:val="002F340D"/>
    <w:rsid w:val="002F3721"/>
    <w:rsid w:val="002F3814"/>
    <w:rsid w:val="002F7373"/>
    <w:rsid w:val="002F7E04"/>
    <w:rsid w:val="0030320B"/>
    <w:rsid w:val="00303450"/>
    <w:rsid w:val="00303C24"/>
    <w:rsid w:val="003053B7"/>
    <w:rsid w:val="00305497"/>
    <w:rsid w:val="00305588"/>
    <w:rsid w:val="00312737"/>
    <w:rsid w:val="0031406C"/>
    <w:rsid w:val="003207CE"/>
    <w:rsid w:val="00323682"/>
    <w:rsid w:val="00325AFE"/>
    <w:rsid w:val="003313A9"/>
    <w:rsid w:val="003447E0"/>
    <w:rsid w:val="00350A3D"/>
    <w:rsid w:val="003559B3"/>
    <w:rsid w:val="003603BA"/>
    <w:rsid w:val="00361C3E"/>
    <w:rsid w:val="00363966"/>
    <w:rsid w:val="00366611"/>
    <w:rsid w:val="00366F93"/>
    <w:rsid w:val="003700C9"/>
    <w:rsid w:val="00372B9B"/>
    <w:rsid w:val="0037638A"/>
    <w:rsid w:val="00387293"/>
    <w:rsid w:val="003920B0"/>
    <w:rsid w:val="0039308A"/>
    <w:rsid w:val="0039449D"/>
    <w:rsid w:val="00396EDB"/>
    <w:rsid w:val="003A6CD9"/>
    <w:rsid w:val="003A6FDD"/>
    <w:rsid w:val="003B268F"/>
    <w:rsid w:val="003B2808"/>
    <w:rsid w:val="003B6A1C"/>
    <w:rsid w:val="003C18B4"/>
    <w:rsid w:val="003C242E"/>
    <w:rsid w:val="003C33F3"/>
    <w:rsid w:val="003C419B"/>
    <w:rsid w:val="003C504D"/>
    <w:rsid w:val="003C537E"/>
    <w:rsid w:val="003D0FF6"/>
    <w:rsid w:val="003D270A"/>
    <w:rsid w:val="003D29CD"/>
    <w:rsid w:val="003E1328"/>
    <w:rsid w:val="003E2E35"/>
    <w:rsid w:val="003E3FA5"/>
    <w:rsid w:val="003E5E36"/>
    <w:rsid w:val="003F4C38"/>
    <w:rsid w:val="003F7979"/>
    <w:rsid w:val="004045EE"/>
    <w:rsid w:val="00412728"/>
    <w:rsid w:val="00414ED2"/>
    <w:rsid w:val="00421774"/>
    <w:rsid w:val="004219E1"/>
    <w:rsid w:val="004227C6"/>
    <w:rsid w:val="0043269C"/>
    <w:rsid w:val="0043382B"/>
    <w:rsid w:val="00433A78"/>
    <w:rsid w:val="00437C58"/>
    <w:rsid w:val="00440526"/>
    <w:rsid w:val="00445B0E"/>
    <w:rsid w:val="004476EE"/>
    <w:rsid w:val="0045399F"/>
    <w:rsid w:val="00453EEC"/>
    <w:rsid w:val="004607B4"/>
    <w:rsid w:val="004607B6"/>
    <w:rsid w:val="004623CE"/>
    <w:rsid w:val="00465249"/>
    <w:rsid w:val="004746CE"/>
    <w:rsid w:val="00474C7A"/>
    <w:rsid w:val="00476583"/>
    <w:rsid w:val="00477BDC"/>
    <w:rsid w:val="004802F3"/>
    <w:rsid w:val="0048214C"/>
    <w:rsid w:val="004838EC"/>
    <w:rsid w:val="00483C7D"/>
    <w:rsid w:val="0048585A"/>
    <w:rsid w:val="00490D57"/>
    <w:rsid w:val="00493BC8"/>
    <w:rsid w:val="00496F49"/>
    <w:rsid w:val="00497E03"/>
    <w:rsid w:val="004A511C"/>
    <w:rsid w:val="004A6E68"/>
    <w:rsid w:val="004B00AC"/>
    <w:rsid w:val="004B038F"/>
    <w:rsid w:val="004B368C"/>
    <w:rsid w:val="004B7439"/>
    <w:rsid w:val="004B7DA3"/>
    <w:rsid w:val="004C3BAF"/>
    <w:rsid w:val="004C55D5"/>
    <w:rsid w:val="004C6BE8"/>
    <w:rsid w:val="004D077E"/>
    <w:rsid w:val="004D6562"/>
    <w:rsid w:val="004E040D"/>
    <w:rsid w:val="004E08E7"/>
    <w:rsid w:val="004E154F"/>
    <w:rsid w:val="004E6DCA"/>
    <w:rsid w:val="004F60CF"/>
    <w:rsid w:val="004F64B1"/>
    <w:rsid w:val="00504841"/>
    <w:rsid w:val="005059C4"/>
    <w:rsid w:val="00514D80"/>
    <w:rsid w:val="00517E9D"/>
    <w:rsid w:val="00520F87"/>
    <w:rsid w:val="00525F7D"/>
    <w:rsid w:val="00546A88"/>
    <w:rsid w:val="00547DD0"/>
    <w:rsid w:val="00550742"/>
    <w:rsid w:val="00552A80"/>
    <w:rsid w:val="00555C23"/>
    <w:rsid w:val="005563ED"/>
    <w:rsid w:val="00557DB5"/>
    <w:rsid w:val="00561A50"/>
    <w:rsid w:val="00570725"/>
    <w:rsid w:val="00571BFB"/>
    <w:rsid w:val="00581056"/>
    <w:rsid w:val="00586D1B"/>
    <w:rsid w:val="00590747"/>
    <w:rsid w:val="00591074"/>
    <w:rsid w:val="00591639"/>
    <w:rsid w:val="00594B75"/>
    <w:rsid w:val="00597DB5"/>
    <w:rsid w:val="005A043C"/>
    <w:rsid w:val="005A22E8"/>
    <w:rsid w:val="005A326E"/>
    <w:rsid w:val="005A5DA9"/>
    <w:rsid w:val="005B0327"/>
    <w:rsid w:val="005B0347"/>
    <w:rsid w:val="005B25E3"/>
    <w:rsid w:val="005B3382"/>
    <w:rsid w:val="005B3A16"/>
    <w:rsid w:val="005B491B"/>
    <w:rsid w:val="005B49AD"/>
    <w:rsid w:val="005B4F2B"/>
    <w:rsid w:val="005C3FEC"/>
    <w:rsid w:val="005C48E7"/>
    <w:rsid w:val="005C6B5F"/>
    <w:rsid w:val="005F0762"/>
    <w:rsid w:val="005F1B22"/>
    <w:rsid w:val="005F241A"/>
    <w:rsid w:val="005F3CFC"/>
    <w:rsid w:val="005F59A0"/>
    <w:rsid w:val="0060259E"/>
    <w:rsid w:val="00611F7A"/>
    <w:rsid w:val="00612F98"/>
    <w:rsid w:val="00615691"/>
    <w:rsid w:val="0062739A"/>
    <w:rsid w:val="00630866"/>
    <w:rsid w:val="00630F9A"/>
    <w:rsid w:val="00634A62"/>
    <w:rsid w:val="00636127"/>
    <w:rsid w:val="0064220E"/>
    <w:rsid w:val="0065028E"/>
    <w:rsid w:val="006532B4"/>
    <w:rsid w:val="00653AAA"/>
    <w:rsid w:val="0065614C"/>
    <w:rsid w:val="006570DC"/>
    <w:rsid w:val="00661DCB"/>
    <w:rsid w:val="00664FDA"/>
    <w:rsid w:val="00667FA2"/>
    <w:rsid w:val="00673363"/>
    <w:rsid w:val="0068094B"/>
    <w:rsid w:val="00685DAD"/>
    <w:rsid w:val="0068686C"/>
    <w:rsid w:val="00686D85"/>
    <w:rsid w:val="00687FA4"/>
    <w:rsid w:val="00693E44"/>
    <w:rsid w:val="006B0AF9"/>
    <w:rsid w:val="006B0F2A"/>
    <w:rsid w:val="006B1D92"/>
    <w:rsid w:val="006B3CF3"/>
    <w:rsid w:val="006B4B67"/>
    <w:rsid w:val="006B509B"/>
    <w:rsid w:val="006B5ACA"/>
    <w:rsid w:val="006C161E"/>
    <w:rsid w:val="006C6BE9"/>
    <w:rsid w:val="006D048F"/>
    <w:rsid w:val="006D0EB3"/>
    <w:rsid w:val="006D267C"/>
    <w:rsid w:val="006D37FD"/>
    <w:rsid w:val="006D4275"/>
    <w:rsid w:val="006D653B"/>
    <w:rsid w:val="006D677F"/>
    <w:rsid w:val="006E38CD"/>
    <w:rsid w:val="006F6C00"/>
    <w:rsid w:val="00700ACE"/>
    <w:rsid w:val="00700D03"/>
    <w:rsid w:val="00702AFD"/>
    <w:rsid w:val="0070484E"/>
    <w:rsid w:val="00712369"/>
    <w:rsid w:val="0071262B"/>
    <w:rsid w:val="00714652"/>
    <w:rsid w:val="00716E39"/>
    <w:rsid w:val="00723EE1"/>
    <w:rsid w:val="00724749"/>
    <w:rsid w:val="00725DA2"/>
    <w:rsid w:val="007308ED"/>
    <w:rsid w:val="00732B54"/>
    <w:rsid w:val="00734424"/>
    <w:rsid w:val="0073751C"/>
    <w:rsid w:val="0073752E"/>
    <w:rsid w:val="007460D7"/>
    <w:rsid w:val="00750411"/>
    <w:rsid w:val="00751786"/>
    <w:rsid w:val="00751EDC"/>
    <w:rsid w:val="007528F8"/>
    <w:rsid w:val="007541B2"/>
    <w:rsid w:val="007610E9"/>
    <w:rsid w:val="007635F5"/>
    <w:rsid w:val="007643A6"/>
    <w:rsid w:val="007652C3"/>
    <w:rsid w:val="0076573B"/>
    <w:rsid w:val="00766ED6"/>
    <w:rsid w:val="00767FB1"/>
    <w:rsid w:val="00772418"/>
    <w:rsid w:val="00780C79"/>
    <w:rsid w:val="00787ECB"/>
    <w:rsid w:val="007943CE"/>
    <w:rsid w:val="007974D9"/>
    <w:rsid w:val="007A1350"/>
    <w:rsid w:val="007A2F33"/>
    <w:rsid w:val="007A33C6"/>
    <w:rsid w:val="007B3E2C"/>
    <w:rsid w:val="007B46D2"/>
    <w:rsid w:val="007B4FF6"/>
    <w:rsid w:val="007B57BE"/>
    <w:rsid w:val="007B7095"/>
    <w:rsid w:val="007C2C78"/>
    <w:rsid w:val="007C2D2C"/>
    <w:rsid w:val="007C3AF0"/>
    <w:rsid w:val="007C45B6"/>
    <w:rsid w:val="007C61D9"/>
    <w:rsid w:val="007D2D7D"/>
    <w:rsid w:val="007D742A"/>
    <w:rsid w:val="007E01F3"/>
    <w:rsid w:val="007E57FE"/>
    <w:rsid w:val="007E5C3E"/>
    <w:rsid w:val="007E5F8F"/>
    <w:rsid w:val="007E78C7"/>
    <w:rsid w:val="007F0048"/>
    <w:rsid w:val="007F3ADF"/>
    <w:rsid w:val="007F4DE5"/>
    <w:rsid w:val="007F6F72"/>
    <w:rsid w:val="008000D1"/>
    <w:rsid w:val="00810BBD"/>
    <w:rsid w:val="00810DDA"/>
    <w:rsid w:val="00812D52"/>
    <w:rsid w:val="00817AAE"/>
    <w:rsid w:val="008215E2"/>
    <w:rsid w:val="008238A2"/>
    <w:rsid w:val="00825001"/>
    <w:rsid w:val="008339F0"/>
    <w:rsid w:val="00833ECF"/>
    <w:rsid w:val="008406C1"/>
    <w:rsid w:val="00843258"/>
    <w:rsid w:val="00843C2C"/>
    <w:rsid w:val="00854798"/>
    <w:rsid w:val="00861455"/>
    <w:rsid w:val="008620E4"/>
    <w:rsid w:val="00863A52"/>
    <w:rsid w:val="00863DC2"/>
    <w:rsid w:val="00864902"/>
    <w:rsid w:val="00872801"/>
    <w:rsid w:val="00876E66"/>
    <w:rsid w:val="00883162"/>
    <w:rsid w:val="00887003"/>
    <w:rsid w:val="00894078"/>
    <w:rsid w:val="008A33D6"/>
    <w:rsid w:val="008A47B9"/>
    <w:rsid w:val="008A4B55"/>
    <w:rsid w:val="008A636D"/>
    <w:rsid w:val="008A7B81"/>
    <w:rsid w:val="008A7F03"/>
    <w:rsid w:val="008B349B"/>
    <w:rsid w:val="008B4DA9"/>
    <w:rsid w:val="008B58D4"/>
    <w:rsid w:val="008B6A37"/>
    <w:rsid w:val="008C20E9"/>
    <w:rsid w:val="008C3CF9"/>
    <w:rsid w:val="008C4D60"/>
    <w:rsid w:val="008D32A7"/>
    <w:rsid w:val="008D5AF9"/>
    <w:rsid w:val="008D700C"/>
    <w:rsid w:val="008F49E7"/>
    <w:rsid w:val="008F5A78"/>
    <w:rsid w:val="008F602E"/>
    <w:rsid w:val="008F6A03"/>
    <w:rsid w:val="00904040"/>
    <w:rsid w:val="00905CB6"/>
    <w:rsid w:val="00907EBF"/>
    <w:rsid w:val="0091105C"/>
    <w:rsid w:val="00912167"/>
    <w:rsid w:val="0091376D"/>
    <w:rsid w:val="009252E6"/>
    <w:rsid w:val="00930FBE"/>
    <w:rsid w:val="00931332"/>
    <w:rsid w:val="00934BDC"/>
    <w:rsid w:val="00942090"/>
    <w:rsid w:val="009471BF"/>
    <w:rsid w:val="00950919"/>
    <w:rsid w:val="0095374B"/>
    <w:rsid w:val="00954DC1"/>
    <w:rsid w:val="00961DE2"/>
    <w:rsid w:val="00961F7D"/>
    <w:rsid w:val="0096296E"/>
    <w:rsid w:val="00962E06"/>
    <w:rsid w:val="0097008D"/>
    <w:rsid w:val="009711E5"/>
    <w:rsid w:val="00972370"/>
    <w:rsid w:val="00985182"/>
    <w:rsid w:val="00990D26"/>
    <w:rsid w:val="00991735"/>
    <w:rsid w:val="009970BF"/>
    <w:rsid w:val="00997538"/>
    <w:rsid w:val="009A0455"/>
    <w:rsid w:val="009A09A6"/>
    <w:rsid w:val="009A0CA2"/>
    <w:rsid w:val="009A5C06"/>
    <w:rsid w:val="009B46F9"/>
    <w:rsid w:val="009B5268"/>
    <w:rsid w:val="009B587E"/>
    <w:rsid w:val="009C0242"/>
    <w:rsid w:val="009C0934"/>
    <w:rsid w:val="009C6A6A"/>
    <w:rsid w:val="009C7074"/>
    <w:rsid w:val="009C7C8F"/>
    <w:rsid w:val="009D23D8"/>
    <w:rsid w:val="009D328F"/>
    <w:rsid w:val="009D3918"/>
    <w:rsid w:val="009D6CEF"/>
    <w:rsid w:val="009E0932"/>
    <w:rsid w:val="009E214C"/>
    <w:rsid w:val="009E32EC"/>
    <w:rsid w:val="009E5D8A"/>
    <w:rsid w:val="009F0F0C"/>
    <w:rsid w:val="009F15DC"/>
    <w:rsid w:val="009F611A"/>
    <w:rsid w:val="00A020B2"/>
    <w:rsid w:val="00A052F5"/>
    <w:rsid w:val="00A10517"/>
    <w:rsid w:val="00A1164F"/>
    <w:rsid w:val="00A12BF5"/>
    <w:rsid w:val="00A130E6"/>
    <w:rsid w:val="00A13C3A"/>
    <w:rsid w:val="00A15B69"/>
    <w:rsid w:val="00A17F40"/>
    <w:rsid w:val="00A23522"/>
    <w:rsid w:val="00A23DF9"/>
    <w:rsid w:val="00A26325"/>
    <w:rsid w:val="00A27B4E"/>
    <w:rsid w:val="00A32652"/>
    <w:rsid w:val="00A35ADA"/>
    <w:rsid w:val="00A3676F"/>
    <w:rsid w:val="00A375C6"/>
    <w:rsid w:val="00A400E1"/>
    <w:rsid w:val="00A42C97"/>
    <w:rsid w:val="00A440C3"/>
    <w:rsid w:val="00A44399"/>
    <w:rsid w:val="00A44638"/>
    <w:rsid w:val="00A44BF3"/>
    <w:rsid w:val="00A44D90"/>
    <w:rsid w:val="00A47789"/>
    <w:rsid w:val="00A47F60"/>
    <w:rsid w:val="00A659BD"/>
    <w:rsid w:val="00A66A55"/>
    <w:rsid w:val="00A675B4"/>
    <w:rsid w:val="00A67F5E"/>
    <w:rsid w:val="00A7559D"/>
    <w:rsid w:val="00A77A52"/>
    <w:rsid w:val="00A80F18"/>
    <w:rsid w:val="00A84D7D"/>
    <w:rsid w:val="00A85CE5"/>
    <w:rsid w:val="00A93168"/>
    <w:rsid w:val="00A94DA1"/>
    <w:rsid w:val="00A95F7B"/>
    <w:rsid w:val="00A96DEF"/>
    <w:rsid w:val="00AA1F69"/>
    <w:rsid w:val="00AA3540"/>
    <w:rsid w:val="00AA5D08"/>
    <w:rsid w:val="00AA63E2"/>
    <w:rsid w:val="00AB30A2"/>
    <w:rsid w:val="00AC141A"/>
    <w:rsid w:val="00AC1C8E"/>
    <w:rsid w:val="00AD0FF2"/>
    <w:rsid w:val="00AD2E35"/>
    <w:rsid w:val="00AD317A"/>
    <w:rsid w:val="00AD655B"/>
    <w:rsid w:val="00AD6F5A"/>
    <w:rsid w:val="00AE08FA"/>
    <w:rsid w:val="00AE2CB5"/>
    <w:rsid w:val="00AE6FA0"/>
    <w:rsid w:val="00AF3FAE"/>
    <w:rsid w:val="00B01A02"/>
    <w:rsid w:val="00B04E2E"/>
    <w:rsid w:val="00B05394"/>
    <w:rsid w:val="00B06D16"/>
    <w:rsid w:val="00B07FE3"/>
    <w:rsid w:val="00B10E4F"/>
    <w:rsid w:val="00B1108D"/>
    <w:rsid w:val="00B17584"/>
    <w:rsid w:val="00B17A9B"/>
    <w:rsid w:val="00B2085B"/>
    <w:rsid w:val="00B21EA0"/>
    <w:rsid w:val="00B22CE8"/>
    <w:rsid w:val="00B23DCF"/>
    <w:rsid w:val="00B30B44"/>
    <w:rsid w:val="00B35947"/>
    <w:rsid w:val="00B41100"/>
    <w:rsid w:val="00B42D13"/>
    <w:rsid w:val="00B432B0"/>
    <w:rsid w:val="00B43B0B"/>
    <w:rsid w:val="00B4596C"/>
    <w:rsid w:val="00B470A4"/>
    <w:rsid w:val="00B5033B"/>
    <w:rsid w:val="00B50528"/>
    <w:rsid w:val="00B50ACB"/>
    <w:rsid w:val="00B519C7"/>
    <w:rsid w:val="00B53BC3"/>
    <w:rsid w:val="00B54B4F"/>
    <w:rsid w:val="00B561B5"/>
    <w:rsid w:val="00B56F0A"/>
    <w:rsid w:val="00B6217D"/>
    <w:rsid w:val="00B66F0C"/>
    <w:rsid w:val="00B75101"/>
    <w:rsid w:val="00B75A71"/>
    <w:rsid w:val="00B7624A"/>
    <w:rsid w:val="00B762B0"/>
    <w:rsid w:val="00B87442"/>
    <w:rsid w:val="00B90BCB"/>
    <w:rsid w:val="00B94A92"/>
    <w:rsid w:val="00B94ED1"/>
    <w:rsid w:val="00B95788"/>
    <w:rsid w:val="00B978A6"/>
    <w:rsid w:val="00BA5ED9"/>
    <w:rsid w:val="00BB1115"/>
    <w:rsid w:val="00BB3E24"/>
    <w:rsid w:val="00BB45BE"/>
    <w:rsid w:val="00BB4C04"/>
    <w:rsid w:val="00BC33A1"/>
    <w:rsid w:val="00BC39A1"/>
    <w:rsid w:val="00BC5FD8"/>
    <w:rsid w:val="00BD28D8"/>
    <w:rsid w:val="00BD291B"/>
    <w:rsid w:val="00BD2B6E"/>
    <w:rsid w:val="00BD2DD7"/>
    <w:rsid w:val="00BD6E76"/>
    <w:rsid w:val="00BE04ED"/>
    <w:rsid w:val="00BE6B2D"/>
    <w:rsid w:val="00BE75EE"/>
    <w:rsid w:val="00BF1F32"/>
    <w:rsid w:val="00BF24D1"/>
    <w:rsid w:val="00BF5B37"/>
    <w:rsid w:val="00BF5EE7"/>
    <w:rsid w:val="00BF724F"/>
    <w:rsid w:val="00C03ADB"/>
    <w:rsid w:val="00C04F48"/>
    <w:rsid w:val="00C05359"/>
    <w:rsid w:val="00C05F3D"/>
    <w:rsid w:val="00C1177B"/>
    <w:rsid w:val="00C1517E"/>
    <w:rsid w:val="00C1528A"/>
    <w:rsid w:val="00C21091"/>
    <w:rsid w:val="00C21C01"/>
    <w:rsid w:val="00C21CA1"/>
    <w:rsid w:val="00C259E5"/>
    <w:rsid w:val="00C26641"/>
    <w:rsid w:val="00C27D1D"/>
    <w:rsid w:val="00C3170C"/>
    <w:rsid w:val="00C318B2"/>
    <w:rsid w:val="00C33404"/>
    <w:rsid w:val="00C3546B"/>
    <w:rsid w:val="00C3642C"/>
    <w:rsid w:val="00C379FF"/>
    <w:rsid w:val="00C412D0"/>
    <w:rsid w:val="00C435AA"/>
    <w:rsid w:val="00C55989"/>
    <w:rsid w:val="00C60775"/>
    <w:rsid w:val="00C6190C"/>
    <w:rsid w:val="00C6387A"/>
    <w:rsid w:val="00C64E89"/>
    <w:rsid w:val="00C660E8"/>
    <w:rsid w:val="00C73C20"/>
    <w:rsid w:val="00C75260"/>
    <w:rsid w:val="00C75B87"/>
    <w:rsid w:val="00C762F4"/>
    <w:rsid w:val="00C779BF"/>
    <w:rsid w:val="00C803D7"/>
    <w:rsid w:val="00C81677"/>
    <w:rsid w:val="00C92EB4"/>
    <w:rsid w:val="00CA1605"/>
    <w:rsid w:val="00CA5637"/>
    <w:rsid w:val="00CA5FF4"/>
    <w:rsid w:val="00CB2746"/>
    <w:rsid w:val="00CB454A"/>
    <w:rsid w:val="00CC2861"/>
    <w:rsid w:val="00CC2CE1"/>
    <w:rsid w:val="00CC3041"/>
    <w:rsid w:val="00CC418D"/>
    <w:rsid w:val="00CC48BB"/>
    <w:rsid w:val="00CC4A8B"/>
    <w:rsid w:val="00CC690E"/>
    <w:rsid w:val="00CD5156"/>
    <w:rsid w:val="00CD6B1F"/>
    <w:rsid w:val="00CE2FD5"/>
    <w:rsid w:val="00CE30E9"/>
    <w:rsid w:val="00CE4602"/>
    <w:rsid w:val="00CE4741"/>
    <w:rsid w:val="00CE4BF0"/>
    <w:rsid w:val="00CE7C39"/>
    <w:rsid w:val="00CF1556"/>
    <w:rsid w:val="00CF2A39"/>
    <w:rsid w:val="00CF7112"/>
    <w:rsid w:val="00D03288"/>
    <w:rsid w:val="00D0595E"/>
    <w:rsid w:val="00D072A8"/>
    <w:rsid w:val="00D07703"/>
    <w:rsid w:val="00D110EF"/>
    <w:rsid w:val="00D1354D"/>
    <w:rsid w:val="00D13C6E"/>
    <w:rsid w:val="00D15B12"/>
    <w:rsid w:val="00D17466"/>
    <w:rsid w:val="00D17797"/>
    <w:rsid w:val="00D2229E"/>
    <w:rsid w:val="00D26142"/>
    <w:rsid w:val="00D32516"/>
    <w:rsid w:val="00D34CD4"/>
    <w:rsid w:val="00D40902"/>
    <w:rsid w:val="00D41FEC"/>
    <w:rsid w:val="00D42740"/>
    <w:rsid w:val="00D50C24"/>
    <w:rsid w:val="00D53949"/>
    <w:rsid w:val="00D5665B"/>
    <w:rsid w:val="00D56CE5"/>
    <w:rsid w:val="00D6595D"/>
    <w:rsid w:val="00D666D4"/>
    <w:rsid w:val="00D71D38"/>
    <w:rsid w:val="00D72434"/>
    <w:rsid w:val="00D74A29"/>
    <w:rsid w:val="00D75CBB"/>
    <w:rsid w:val="00D83775"/>
    <w:rsid w:val="00D8394F"/>
    <w:rsid w:val="00D875BF"/>
    <w:rsid w:val="00D913B6"/>
    <w:rsid w:val="00D950DA"/>
    <w:rsid w:val="00D966D4"/>
    <w:rsid w:val="00D97633"/>
    <w:rsid w:val="00DA523C"/>
    <w:rsid w:val="00DA54CB"/>
    <w:rsid w:val="00DA6AA4"/>
    <w:rsid w:val="00DA7D25"/>
    <w:rsid w:val="00DA7DC3"/>
    <w:rsid w:val="00DB442B"/>
    <w:rsid w:val="00DB4FC6"/>
    <w:rsid w:val="00DC164F"/>
    <w:rsid w:val="00DC3876"/>
    <w:rsid w:val="00DC43B8"/>
    <w:rsid w:val="00DC5CEF"/>
    <w:rsid w:val="00DC7D01"/>
    <w:rsid w:val="00DD1589"/>
    <w:rsid w:val="00DD6B01"/>
    <w:rsid w:val="00DD71E3"/>
    <w:rsid w:val="00DE1E29"/>
    <w:rsid w:val="00DF7032"/>
    <w:rsid w:val="00E036F6"/>
    <w:rsid w:val="00E0500F"/>
    <w:rsid w:val="00E061DB"/>
    <w:rsid w:val="00E062AE"/>
    <w:rsid w:val="00E06BAF"/>
    <w:rsid w:val="00E1271D"/>
    <w:rsid w:val="00E12A76"/>
    <w:rsid w:val="00E12F96"/>
    <w:rsid w:val="00E12FA8"/>
    <w:rsid w:val="00E141FA"/>
    <w:rsid w:val="00E14499"/>
    <w:rsid w:val="00E14F0D"/>
    <w:rsid w:val="00E1766D"/>
    <w:rsid w:val="00E21704"/>
    <w:rsid w:val="00E24EA8"/>
    <w:rsid w:val="00E30A9E"/>
    <w:rsid w:val="00E35A82"/>
    <w:rsid w:val="00E36E2A"/>
    <w:rsid w:val="00E37F27"/>
    <w:rsid w:val="00E425B8"/>
    <w:rsid w:val="00E428D9"/>
    <w:rsid w:val="00E43DBD"/>
    <w:rsid w:val="00E447A4"/>
    <w:rsid w:val="00E469B9"/>
    <w:rsid w:val="00E61126"/>
    <w:rsid w:val="00E71DEB"/>
    <w:rsid w:val="00E729B1"/>
    <w:rsid w:val="00E865CA"/>
    <w:rsid w:val="00E92282"/>
    <w:rsid w:val="00E957B3"/>
    <w:rsid w:val="00E96846"/>
    <w:rsid w:val="00E97CF7"/>
    <w:rsid w:val="00EA4515"/>
    <w:rsid w:val="00EA663B"/>
    <w:rsid w:val="00EA6C12"/>
    <w:rsid w:val="00EA6C55"/>
    <w:rsid w:val="00EB000B"/>
    <w:rsid w:val="00EB072D"/>
    <w:rsid w:val="00EB0D5D"/>
    <w:rsid w:val="00EB381B"/>
    <w:rsid w:val="00EB5E6F"/>
    <w:rsid w:val="00EC4937"/>
    <w:rsid w:val="00EC4E03"/>
    <w:rsid w:val="00EC5DFB"/>
    <w:rsid w:val="00ED16C0"/>
    <w:rsid w:val="00ED52F2"/>
    <w:rsid w:val="00EE74FA"/>
    <w:rsid w:val="00EF3E08"/>
    <w:rsid w:val="00EF6956"/>
    <w:rsid w:val="00F0068D"/>
    <w:rsid w:val="00F01304"/>
    <w:rsid w:val="00F013DC"/>
    <w:rsid w:val="00F01557"/>
    <w:rsid w:val="00F01B2F"/>
    <w:rsid w:val="00F079CC"/>
    <w:rsid w:val="00F10ECC"/>
    <w:rsid w:val="00F1295E"/>
    <w:rsid w:val="00F174BA"/>
    <w:rsid w:val="00F230CE"/>
    <w:rsid w:val="00F23CCE"/>
    <w:rsid w:val="00F24276"/>
    <w:rsid w:val="00F25302"/>
    <w:rsid w:val="00F2679E"/>
    <w:rsid w:val="00F26EE6"/>
    <w:rsid w:val="00F3170E"/>
    <w:rsid w:val="00F3450A"/>
    <w:rsid w:val="00F433CA"/>
    <w:rsid w:val="00F467FB"/>
    <w:rsid w:val="00F47454"/>
    <w:rsid w:val="00F479D8"/>
    <w:rsid w:val="00F5191C"/>
    <w:rsid w:val="00F51E8D"/>
    <w:rsid w:val="00F55F6A"/>
    <w:rsid w:val="00F562F1"/>
    <w:rsid w:val="00F6664E"/>
    <w:rsid w:val="00F7580A"/>
    <w:rsid w:val="00F75F43"/>
    <w:rsid w:val="00F82167"/>
    <w:rsid w:val="00F87074"/>
    <w:rsid w:val="00F87C4A"/>
    <w:rsid w:val="00F9017A"/>
    <w:rsid w:val="00FA2E2F"/>
    <w:rsid w:val="00FA4B7A"/>
    <w:rsid w:val="00FB1E79"/>
    <w:rsid w:val="00FB31DE"/>
    <w:rsid w:val="00FB4F4A"/>
    <w:rsid w:val="00FC7E29"/>
    <w:rsid w:val="00FD0098"/>
    <w:rsid w:val="00FD7358"/>
    <w:rsid w:val="00FE0C7D"/>
    <w:rsid w:val="00FE115C"/>
    <w:rsid w:val="00FE1ECB"/>
    <w:rsid w:val="00FE27B8"/>
    <w:rsid w:val="00FE4CF0"/>
    <w:rsid w:val="00FF0861"/>
    <w:rsid w:val="00FF3C50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8623"/>
  <w15:docId w15:val="{92EABFD7-E7AC-47B0-845B-FBC7DF91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CD4"/>
    <w:pPr>
      <w:spacing w:after="200" w:line="276" w:lineRule="auto"/>
    </w:pPr>
    <w:rPr>
      <w:rFonts w:ascii="Arial Narrow" w:eastAsia="Times New Roman" w:hAnsi="Arial Narrow" w:cs="Times New Roman"/>
      <w:sz w:val="24"/>
      <w:szCs w:val="32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C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F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0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ro-RO"/>
    </w:rPr>
  </w:style>
  <w:style w:type="paragraph" w:styleId="Heading5">
    <w:name w:val="heading 5"/>
    <w:basedOn w:val="Normal"/>
    <w:next w:val="Normal"/>
    <w:link w:val="Heading5Char"/>
    <w:unhideWhenUsed/>
    <w:qFormat/>
    <w:rsid w:val="00D75C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3D8"/>
    <w:rPr>
      <w:color w:val="808080"/>
    </w:rPr>
  </w:style>
  <w:style w:type="paragraph" w:styleId="ListParagraph">
    <w:name w:val="List Paragraph"/>
    <w:basedOn w:val="Normal"/>
    <w:uiPriority w:val="34"/>
    <w:qFormat/>
    <w:rsid w:val="00E428D9"/>
    <w:pPr>
      <w:ind w:left="720"/>
      <w:contextualSpacing/>
    </w:pPr>
  </w:style>
  <w:style w:type="table" w:styleId="TableGrid">
    <w:name w:val="Table Grid"/>
    <w:basedOn w:val="TableNormal"/>
    <w:uiPriority w:val="39"/>
    <w:rsid w:val="001B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A3A"/>
    <w:rPr>
      <w:rFonts w:ascii="Segoe UI" w:eastAsia="Times New Roman" w:hAnsi="Segoe UI" w:cs="Segoe UI"/>
      <w:sz w:val="18"/>
      <w:szCs w:val="18"/>
      <w:lang w:val="ro-RO"/>
    </w:rPr>
  </w:style>
  <w:style w:type="paragraph" w:customStyle="1" w:styleId="Default">
    <w:name w:val="Default"/>
    <w:rsid w:val="0029553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F6C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00"/>
    <w:rPr>
      <w:rFonts w:asciiTheme="majorHAnsi" w:eastAsiaTheme="majorEastAsia" w:hAnsiTheme="majorHAnsi" w:cstheme="majorBidi"/>
      <w:b/>
      <w:bCs/>
      <w:color w:val="4472C4" w:themeColor="accent1"/>
      <w:lang w:val="ro-RO" w:eastAsia="ro-RO"/>
    </w:rPr>
  </w:style>
  <w:style w:type="paragraph" w:styleId="BodyText">
    <w:name w:val="Body Text"/>
    <w:basedOn w:val="Normal"/>
    <w:link w:val="BodyTextChar"/>
    <w:rsid w:val="006F6C00"/>
    <w:pPr>
      <w:spacing w:after="0" w:line="240" w:lineRule="auto"/>
    </w:pPr>
    <w:rPr>
      <w:rFonts w:eastAsia="Calibri" w:cs="Arial Narrow"/>
      <w:sz w:val="28"/>
      <w:szCs w:val="28"/>
      <w:lang w:val="de-DE"/>
    </w:rPr>
  </w:style>
  <w:style w:type="character" w:customStyle="1" w:styleId="BodyTextChar">
    <w:name w:val="Body Text Char"/>
    <w:basedOn w:val="DefaultParagraphFont"/>
    <w:link w:val="BodyText"/>
    <w:rsid w:val="006F6C00"/>
    <w:rPr>
      <w:rFonts w:ascii="Arial Narrow" w:eastAsia="Calibri" w:hAnsi="Arial Narrow" w:cs="Arial Narrow"/>
      <w:sz w:val="28"/>
      <w:szCs w:val="28"/>
      <w:lang w:val="de-DE"/>
    </w:rPr>
  </w:style>
  <w:style w:type="paragraph" w:styleId="BodyTextIndent">
    <w:name w:val="Body Text Indent"/>
    <w:basedOn w:val="Normal"/>
    <w:link w:val="BodyTextIndentChar"/>
    <w:uiPriority w:val="99"/>
    <w:unhideWhenUsed/>
    <w:rsid w:val="006F6C00"/>
    <w:pPr>
      <w:spacing w:after="120"/>
      <w:ind w:left="283"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F6C00"/>
    <w:rPr>
      <w:rFonts w:eastAsiaTheme="minorEastAsia"/>
      <w:lang w:val="ro-RO" w:eastAsia="ro-RO"/>
    </w:rPr>
  </w:style>
  <w:style w:type="paragraph" w:styleId="NormalWeb">
    <w:name w:val="Normal (Web)"/>
    <w:basedOn w:val="Normal"/>
    <w:uiPriority w:val="99"/>
    <w:unhideWhenUsed/>
    <w:rsid w:val="006F6C0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val="en-US"/>
    </w:rPr>
  </w:style>
  <w:style w:type="character" w:customStyle="1" w:styleId="Heading20">
    <w:name w:val="Heading #2_"/>
    <w:basedOn w:val="DefaultParagraphFont"/>
    <w:link w:val="Heading21"/>
    <w:rsid w:val="006B5AC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6B5AC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6B5A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character" w:customStyle="1" w:styleId="Bodytext2Italic">
    <w:name w:val="Body text (2) + Italic"/>
    <w:basedOn w:val="Bodytext2"/>
    <w:rsid w:val="006B5A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o-RO" w:eastAsia="ro-RO" w:bidi="ro-RO"/>
    </w:rPr>
  </w:style>
  <w:style w:type="paragraph" w:customStyle="1" w:styleId="Heading21">
    <w:name w:val="Heading #2"/>
    <w:basedOn w:val="Normal"/>
    <w:link w:val="Heading20"/>
    <w:rsid w:val="006B5ACA"/>
    <w:pPr>
      <w:widowControl w:val="0"/>
      <w:shd w:val="clear" w:color="auto" w:fill="FFFFFF"/>
      <w:spacing w:before="180" w:after="180" w:line="0" w:lineRule="atLeast"/>
      <w:outlineLvl w:val="1"/>
    </w:pPr>
    <w:rPr>
      <w:rFonts w:ascii="Times New Roman" w:hAnsi="Times New Roman"/>
      <w:b/>
      <w:bCs/>
      <w:sz w:val="22"/>
      <w:szCs w:val="22"/>
      <w:lang w:val="en-GB"/>
    </w:rPr>
  </w:style>
  <w:style w:type="paragraph" w:customStyle="1" w:styleId="Bodytext20">
    <w:name w:val="Body text (2)"/>
    <w:basedOn w:val="Normal"/>
    <w:link w:val="Bodytext2"/>
    <w:rsid w:val="006B5ACA"/>
    <w:pPr>
      <w:widowControl w:val="0"/>
      <w:shd w:val="clear" w:color="auto" w:fill="FFFFFF"/>
      <w:spacing w:before="180" w:after="0" w:line="226" w:lineRule="exact"/>
      <w:ind w:hanging="260"/>
      <w:jc w:val="both"/>
    </w:pPr>
    <w:rPr>
      <w:rFonts w:ascii="Times New Roman" w:hAnsi="Times New Roman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CBB"/>
    <w:rPr>
      <w:rFonts w:asciiTheme="majorHAnsi" w:eastAsiaTheme="majorEastAsia" w:hAnsiTheme="majorHAnsi" w:cstheme="majorBidi"/>
      <w:color w:val="1F3763" w:themeColor="accent1" w:themeShade="7F"/>
      <w:sz w:val="24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F5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hunedoara.ro/documente/2024/Hotarari/08%20HOTARARI%20ORD%2025%20MARTIE%202024%20IP/HCJH%208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jhunedoara.ro/documente/2024/Hotarari/08%20HOTARARI%20ORD%2025%20MARTIE%202024%20IP/HCJH%208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jhunedoara.ro/documente/2024/Hotarari/08%20HOTARARI%20ORD%2025%20MARTIE%202024%20IP/HCJH%2084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4BC69-E813-41A7-97C3-2BAECD2C8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 6</dc:creator>
  <cp:lastModifiedBy>Catalina Merisanu</cp:lastModifiedBy>
  <cp:revision>3</cp:revision>
  <cp:lastPrinted>2025-12-30T06:39:00Z</cp:lastPrinted>
  <dcterms:created xsi:type="dcterms:W3CDTF">2025-12-29T13:37:00Z</dcterms:created>
  <dcterms:modified xsi:type="dcterms:W3CDTF">2025-12-30T06:39:00Z</dcterms:modified>
</cp:coreProperties>
</file>